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606C0" w:rsidRDefault="00A2361B" w:rsidP="00D272FF">
      <w:pPr>
        <w:ind w:firstLine="0"/>
        <w:jc w:val="center"/>
        <w:rPr>
          <w:shd w:val="clear" w:color="auto" w:fill="FFFFFF"/>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606C0">
        <w:rPr>
          <w:shd w:val="clear" w:color="auto" w:fill="FFFFFF"/>
        </w:rPr>
        <w:t>«И</w:t>
      </w:r>
      <w:r w:rsidR="00D606C0" w:rsidRPr="00D73B6C">
        <w:rPr>
          <w:shd w:val="clear" w:color="auto" w:fill="FFFFFF"/>
        </w:rPr>
        <w:t>зготов</w:t>
      </w:r>
      <w:r w:rsidR="00D606C0">
        <w:rPr>
          <w:shd w:val="clear" w:color="auto" w:fill="FFFFFF"/>
        </w:rPr>
        <w:t>ление</w:t>
      </w:r>
      <w:r w:rsidR="00D606C0" w:rsidRPr="00D73B6C">
        <w:rPr>
          <w:shd w:val="clear" w:color="auto" w:fill="FFFFFF"/>
        </w:rPr>
        <w:t xml:space="preserve"> с применением материалов Покупателя и постав</w:t>
      </w:r>
      <w:r w:rsidR="00D606C0">
        <w:rPr>
          <w:shd w:val="clear" w:color="auto" w:fill="FFFFFF"/>
        </w:rPr>
        <w:t>ка</w:t>
      </w:r>
      <w:r w:rsidR="00D606C0" w:rsidRPr="00D73B6C">
        <w:rPr>
          <w:shd w:val="clear" w:color="auto" w:fill="FFFFFF"/>
        </w:rPr>
        <w:t xml:space="preserve"> нестандартно</w:t>
      </w:r>
      <w:r w:rsidR="00D606C0">
        <w:rPr>
          <w:shd w:val="clear" w:color="auto" w:fill="FFFFFF"/>
        </w:rPr>
        <w:t>го</w:t>
      </w:r>
      <w:r w:rsidR="00D606C0" w:rsidRPr="00D73B6C">
        <w:rPr>
          <w:shd w:val="clear" w:color="auto" w:fill="FFFFFF"/>
        </w:rPr>
        <w:t xml:space="preserve"> оборудовани</w:t>
      </w:r>
      <w:r w:rsidR="00D606C0">
        <w:rPr>
          <w:shd w:val="clear" w:color="auto" w:fill="FFFFFF"/>
        </w:rPr>
        <w:t>я</w:t>
      </w:r>
      <w:r w:rsidR="00D606C0" w:rsidRPr="00D73B6C">
        <w:rPr>
          <w:shd w:val="clear" w:color="auto" w:fill="FFFFFF"/>
        </w:rPr>
        <w:t>: БРП (блочный распределительный пункт) +2БКПТ-6/0,4кВ (блочная комплектно-модульная подстанция) ТП-1355п для объекта: «Строительство БРП+2БКПТ-6/0,4кВ ТП-1355п котельная РОК-1 г.</w:t>
      </w:r>
      <w:r w:rsidR="00D606C0">
        <w:rPr>
          <w:shd w:val="clear" w:color="auto" w:fill="FFFFFF"/>
        </w:rPr>
        <w:t xml:space="preserve"> </w:t>
      </w:r>
      <w:r w:rsidR="00D606C0" w:rsidRPr="00D73B6C">
        <w:rPr>
          <w:shd w:val="clear" w:color="auto" w:fill="FFFFFF"/>
        </w:rPr>
        <w:t>Краснодар пр. Мирный,</w:t>
      </w:r>
      <w:r w:rsidR="00D606C0">
        <w:rPr>
          <w:shd w:val="clear" w:color="auto" w:fill="FFFFFF"/>
        </w:rPr>
        <w:t xml:space="preserve"> </w:t>
      </w:r>
      <w:r w:rsidR="00D606C0" w:rsidRPr="00D73B6C">
        <w:rPr>
          <w:shd w:val="clear" w:color="auto" w:fill="FFFFFF"/>
        </w:rPr>
        <w:t>6», подготов</w:t>
      </w:r>
      <w:r w:rsidR="00D606C0">
        <w:rPr>
          <w:shd w:val="clear" w:color="auto" w:fill="FFFFFF"/>
        </w:rPr>
        <w:t>ка</w:t>
      </w:r>
      <w:r w:rsidR="00D606C0" w:rsidRPr="00D73B6C">
        <w:rPr>
          <w:shd w:val="clear" w:color="auto" w:fill="FFFFFF"/>
        </w:rPr>
        <w:t xml:space="preserve"> проектн</w:t>
      </w:r>
      <w:r w:rsidR="00D606C0">
        <w:rPr>
          <w:shd w:val="clear" w:color="auto" w:fill="FFFFFF"/>
        </w:rPr>
        <w:t>ой</w:t>
      </w:r>
      <w:r w:rsidR="00D606C0" w:rsidRPr="00D73B6C">
        <w:rPr>
          <w:shd w:val="clear" w:color="auto" w:fill="FFFFFF"/>
        </w:rPr>
        <w:t xml:space="preserve"> документаци</w:t>
      </w:r>
      <w:r w:rsidR="00D606C0">
        <w:rPr>
          <w:shd w:val="clear" w:color="auto" w:fill="FFFFFF"/>
        </w:rPr>
        <w:t>и</w:t>
      </w:r>
      <w:r w:rsidR="00D606C0" w:rsidRPr="00D73B6C">
        <w:rPr>
          <w:shd w:val="clear" w:color="auto" w:fill="FFFFFF"/>
        </w:rPr>
        <w:t xml:space="preserve"> на БРП, БКПТ с привязкой к плану, утвержденному Покупателем, выполн</w:t>
      </w:r>
      <w:r w:rsidR="00D606C0">
        <w:rPr>
          <w:shd w:val="clear" w:color="auto" w:fill="FFFFFF"/>
        </w:rPr>
        <w:t>ение</w:t>
      </w:r>
      <w:r w:rsidR="00D606C0" w:rsidRPr="00D73B6C">
        <w:rPr>
          <w:shd w:val="clear" w:color="auto" w:fill="FFFFFF"/>
        </w:rPr>
        <w:t xml:space="preserve"> работ по </w:t>
      </w:r>
      <w:r w:rsidR="00D606C0" w:rsidRPr="00D73B6C">
        <w:t>изготовлению котлована на объекте с последующей заливкой фундаментной плиты, установкой ЖБ приямков и последующий монтаж блоков, выполн</w:t>
      </w:r>
      <w:r w:rsidR="00D606C0">
        <w:t>ение</w:t>
      </w:r>
      <w:r w:rsidR="00D606C0" w:rsidRPr="00D73B6C">
        <w:t xml:space="preserve"> работ по </w:t>
      </w:r>
      <w:r w:rsidR="00D606C0" w:rsidRPr="00D73B6C">
        <w:rPr>
          <w:shd w:val="clear" w:color="auto" w:fill="FFFFFF"/>
        </w:rPr>
        <w:t>монтажу и пуско-наладке оборудования</w:t>
      </w:r>
      <w:r w:rsidR="00D606C0">
        <w:rPr>
          <w:shd w:val="clear" w:color="auto" w:fill="FFFFFF"/>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D606C0" w:rsidP="00D606C0">
            <w:pPr>
              <w:ind w:firstLine="0"/>
              <w:rPr>
                <w:szCs w:val="24"/>
              </w:rPr>
            </w:pPr>
            <w:r>
              <w:rPr>
                <w:shd w:val="clear" w:color="auto" w:fill="FFFFFF"/>
              </w:rPr>
              <w:t>«И</w:t>
            </w:r>
            <w:r w:rsidRPr="00D73B6C">
              <w:rPr>
                <w:shd w:val="clear" w:color="auto" w:fill="FFFFFF"/>
              </w:rPr>
              <w:t>зготов</w:t>
            </w:r>
            <w:r>
              <w:rPr>
                <w:shd w:val="clear" w:color="auto" w:fill="FFFFFF"/>
              </w:rPr>
              <w:t>ление</w:t>
            </w:r>
            <w:r w:rsidRPr="00D73B6C">
              <w:rPr>
                <w:shd w:val="clear" w:color="auto" w:fill="FFFFFF"/>
              </w:rPr>
              <w:t xml:space="preserve"> с применением материалов Покупателя и постав</w:t>
            </w:r>
            <w:r>
              <w:rPr>
                <w:shd w:val="clear" w:color="auto" w:fill="FFFFFF"/>
              </w:rPr>
              <w:t>ка</w:t>
            </w:r>
            <w:r w:rsidRPr="00D73B6C">
              <w:rPr>
                <w:shd w:val="clear" w:color="auto" w:fill="FFFFFF"/>
              </w:rPr>
              <w:t xml:space="preserve"> нестандартно</w:t>
            </w:r>
            <w:r>
              <w:rPr>
                <w:shd w:val="clear" w:color="auto" w:fill="FFFFFF"/>
              </w:rPr>
              <w:t>го</w:t>
            </w:r>
            <w:r w:rsidRPr="00D73B6C">
              <w:rPr>
                <w:shd w:val="clear" w:color="auto" w:fill="FFFFFF"/>
              </w:rPr>
              <w:t xml:space="preserve"> оборудовани</w:t>
            </w:r>
            <w:r>
              <w:rPr>
                <w:shd w:val="clear" w:color="auto" w:fill="FFFFFF"/>
              </w:rPr>
              <w:t>я</w:t>
            </w:r>
            <w:r w:rsidRPr="00D73B6C">
              <w:rPr>
                <w:shd w:val="clear" w:color="auto" w:fill="FFFFFF"/>
              </w:rPr>
              <w:t>: БРП (блочный распределительный пункт) +2БКПТ-6/0,4кВ (блочная комплектно-модульная подстанция) ТП-1355п для объекта: «Строительство БРП+2БКПТ-6/0,4кВ ТП-1355п котельная РОК-1 г.</w:t>
            </w:r>
            <w:r>
              <w:rPr>
                <w:shd w:val="clear" w:color="auto" w:fill="FFFFFF"/>
              </w:rPr>
              <w:t xml:space="preserve"> </w:t>
            </w:r>
            <w:r w:rsidRPr="00D73B6C">
              <w:rPr>
                <w:shd w:val="clear" w:color="auto" w:fill="FFFFFF"/>
              </w:rPr>
              <w:t>Краснодар пр. Мирный,</w:t>
            </w:r>
            <w:r>
              <w:rPr>
                <w:shd w:val="clear" w:color="auto" w:fill="FFFFFF"/>
              </w:rPr>
              <w:t xml:space="preserve"> </w:t>
            </w:r>
            <w:r w:rsidRPr="00D73B6C">
              <w:rPr>
                <w:shd w:val="clear" w:color="auto" w:fill="FFFFFF"/>
              </w:rPr>
              <w:t>6», подготов</w:t>
            </w:r>
            <w:r>
              <w:rPr>
                <w:shd w:val="clear" w:color="auto" w:fill="FFFFFF"/>
              </w:rPr>
              <w:t>ка</w:t>
            </w:r>
            <w:r w:rsidRPr="00D73B6C">
              <w:rPr>
                <w:shd w:val="clear" w:color="auto" w:fill="FFFFFF"/>
              </w:rPr>
              <w:t xml:space="preserve"> проектн</w:t>
            </w:r>
            <w:r>
              <w:rPr>
                <w:shd w:val="clear" w:color="auto" w:fill="FFFFFF"/>
              </w:rPr>
              <w:t>ой</w:t>
            </w:r>
            <w:r w:rsidRPr="00D73B6C">
              <w:rPr>
                <w:shd w:val="clear" w:color="auto" w:fill="FFFFFF"/>
              </w:rPr>
              <w:t xml:space="preserve"> документаци</w:t>
            </w:r>
            <w:r>
              <w:rPr>
                <w:shd w:val="clear" w:color="auto" w:fill="FFFFFF"/>
              </w:rPr>
              <w:t>и</w:t>
            </w:r>
            <w:r w:rsidRPr="00D73B6C">
              <w:rPr>
                <w:shd w:val="clear" w:color="auto" w:fill="FFFFFF"/>
              </w:rPr>
              <w:t xml:space="preserve"> на БРП, БКПТ с привязкой к плану, утвержденному Покупателем, выполн</w:t>
            </w:r>
            <w:r>
              <w:rPr>
                <w:shd w:val="clear" w:color="auto" w:fill="FFFFFF"/>
              </w:rPr>
              <w:t>ение</w:t>
            </w:r>
            <w:r w:rsidRPr="00D73B6C">
              <w:rPr>
                <w:shd w:val="clear" w:color="auto" w:fill="FFFFFF"/>
              </w:rPr>
              <w:t xml:space="preserve"> работ по </w:t>
            </w:r>
            <w:r w:rsidRPr="00D73B6C">
              <w:t>изготовлению котлована на объекте с последующей заливкой фундаментной плиты, установкой ЖБ приямков и последующий монтаж блоков, выполн</w:t>
            </w:r>
            <w:r>
              <w:t>ение</w:t>
            </w:r>
            <w:r w:rsidRPr="00D73B6C">
              <w:t xml:space="preserve"> работ по </w:t>
            </w:r>
            <w:r w:rsidRPr="00D73B6C">
              <w:rPr>
                <w:shd w:val="clear" w:color="auto" w:fill="FFFFFF"/>
              </w:rPr>
              <w:t>монтажу и пуско-наладке оборудования</w:t>
            </w:r>
            <w:r>
              <w:rPr>
                <w:shd w:val="clear" w:color="auto" w:fill="FFFFFF"/>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w:t>
                  </w:r>
                  <w:r w:rsidR="008406CB">
                    <w:rPr>
                      <w:szCs w:val="20"/>
                    </w:rPr>
                    <w:t>филиал АО «АТЭК» «</w:t>
                  </w:r>
                  <w:proofErr w:type="spellStart"/>
                  <w:r w:rsidR="008406CB">
                    <w:rPr>
                      <w:szCs w:val="20"/>
                    </w:rPr>
                    <w:t>Краснодартеплоэнерго</w:t>
                  </w:r>
                  <w:proofErr w:type="spellEnd"/>
                  <w:r w:rsidR="008406CB">
                    <w:rPr>
                      <w:szCs w:val="20"/>
                    </w:rPr>
                    <w:t>»</w:t>
                  </w:r>
                  <w:r w:rsidRPr="0085682C">
                    <w:rPr>
                      <w:szCs w:val="20"/>
                    </w:rPr>
                    <w:t xml:space="preserve">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903A7" w:rsidP="00C903A7">
                  <w:pPr>
                    <w:pBdr>
                      <w:bottom w:val="single" w:sz="4" w:space="1" w:color="auto"/>
                    </w:pBdr>
                    <w:ind w:firstLine="0"/>
                    <w:rPr>
                      <w:b/>
                      <w:i/>
                      <w:color w:val="FF0000"/>
                      <w:szCs w:val="20"/>
                    </w:rPr>
                  </w:pPr>
                  <w:r>
                    <w:rPr>
                      <w:b/>
                      <w:color w:val="FF0000"/>
                      <w:sz w:val="22"/>
                      <w:szCs w:val="20"/>
                    </w:rPr>
                    <w:t>Новоселецкий Виктор Владимирович</w:t>
                  </w:r>
                  <w:r w:rsidR="0022228E" w:rsidRPr="009506EC">
                    <w:rPr>
                      <w:b/>
                      <w:color w:val="FF0000"/>
                      <w:sz w:val="22"/>
                      <w:szCs w:val="20"/>
                    </w:rPr>
                    <w:t xml:space="preserve">, </w:t>
                  </w:r>
                  <w:r w:rsidR="00C50048" w:rsidRPr="009506EC">
                    <w:rPr>
                      <w:b/>
                      <w:color w:val="FF0000"/>
                      <w:sz w:val="22"/>
                      <w:szCs w:val="20"/>
                    </w:rPr>
                    <w:t>+</w:t>
                  </w:r>
                  <w:r>
                    <w:rPr>
                      <w:b/>
                      <w:color w:val="FF0000"/>
                      <w:sz w:val="22"/>
                      <w:szCs w:val="20"/>
                    </w:rPr>
                    <w:t>7</w:t>
                  </w:r>
                  <w:r w:rsidR="0022228E" w:rsidRPr="009506EC">
                    <w:rPr>
                      <w:b/>
                      <w:color w:val="FF0000"/>
                      <w:sz w:val="22"/>
                      <w:szCs w:val="20"/>
                    </w:rPr>
                    <w:t xml:space="preserve"> (</w:t>
                  </w:r>
                  <w:r w:rsidR="007524F6" w:rsidRPr="009506EC">
                    <w:rPr>
                      <w:b/>
                      <w:color w:val="FF0000"/>
                      <w:sz w:val="22"/>
                      <w:szCs w:val="20"/>
                    </w:rPr>
                    <w:t xml:space="preserve">861) </w:t>
                  </w:r>
                  <w:r>
                    <w:rPr>
                      <w:b/>
                      <w:color w:val="FF0000"/>
                      <w:sz w:val="22"/>
                      <w:szCs w:val="20"/>
                    </w:rPr>
                    <w:t>231-26-14</w:t>
                  </w:r>
                  <w:r w:rsidR="0022228E" w:rsidRPr="009506EC">
                    <w:rPr>
                      <w:b/>
                      <w:i/>
                      <w:color w:val="FF0000"/>
                      <w:sz w:val="16"/>
                      <w:szCs w:val="16"/>
                    </w:rPr>
                    <w:t xml:space="preserve">                     </w:t>
                  </w:r>
                  <w:r w:rsidR="0022228E"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lastRenderedPageBreak/>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030717">
              <w:rPr>
                <w:szCs w:val="20"/>
              </w:rPr>
              <w:t>2</w:t>
            </w:r>
            <w:r w:rsidR="00C903A7">
              <w:rPr>
                <w:szCs w:val="20"/>
              </w:rPr>
              <w:t>8</w:t>
            </w:r>
            <w:r>
              <w:rPr>
                <w:szCs w:val="20"/>
              </w:rPr>
              <w:t>»</w:t>
            </w:r>
            <w:r w:rsidRPr="006333EF">
              <w:rPr>
                <w:szCs w:val="20"/>
              </w:rPr>
              <w:t xml:space="preserve"> </w:t>
            </w:r>
            <w:r w:rsidR="00030717">
              <w:rPr>
                <w:szCs w:val="20"/>
              </w:rPr>
              <w:t>марта</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50048">
                    <w:rPr>
                      <w:szCs w:val="20"/>
                    </w:rPr>
                    <w:t>2</w:t>
                  </w:r>
                  <w:r w:rsidR="00C903A7">
                    <w:rPr>
                      <w:szCs w:val="20"/>
                    </w:rPr>
                    <w:t>8</w:t>
                  </w:r>
                  <w:r w:rsidRPr="004C446F">
                    <w:rPr>
                      <w:szCs w:val="20"/>
                    </w:rPr>
                    <w:t xml:space="preserve">» </w:t>
                  </w:r>
                  <w:r w:rsidR="00030717">
                    <w:rPr>
                      <w:szCs w:val="20"/>
                    </w:rPr>
                    <w:t>марта</w:t>
                  </w:r>
                  <w:r w:rsidR="004C446F" w:rsidRPr="004C446F">
                    <w:rPr>
                      <w:szCs w:val="20"/>
                    </w:rPr>
                    <w:t xml:space="preserve"> 20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object w:dxaOrig="0" w:dyaOrig="0">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030717">
                    <w:t>0</w:t>
                  </w:r>
                  <w:r w:rsidR="00C903A7">
                    <w:t>9</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030717">
                    <w:rPr>
                      <w:szCs w:val="20"/>
                      <w:shd w:val="clear" w:color="auto" w:fill="FFFFFF" w:themeFill="background1"/>
                    </w:rPr>
                    <w:t>0</w:t>
                  </w:r>
                  <w:r w:rsidR="00C903A7">
                    <w:rPr>
                      <w:szCs w:val="20"/>
                      <w:shd w:val="clear" w:color="auto" w:fill="FFFFFF" w:themeFill="background1"/>
                    </w:rPr>
                    <w:t>9</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030717">
                    <w:rPr>
                      <w:szCs w:val="20"/>
                    </w:rPr>
                    <w:t>0</w:t>
                  </w:r>
                  <w:r w:rsidR="00C903A7">
                    <w:rPr>
                      <w:szCs w:val="20"/>
                    </w:rPr>
                    <w:t>9</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D606C0" w:rsidTr="001C584F">
              <w:trPr>
                <w:trHeight w:val="217"/>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D606C0"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C903A7" w:rsidP="0047085D">
            <w:pPr>
              <w:ind w:firstLine="0"/>
              <w:jc w:val="center"/>
              <w:rPr>
                <w:b/>
                <w:sz w:val="14"/>
              </w:rPr>
            </w:pPr>
            <w:r>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D9550C" w:rsidP="00030717">
            <w:pPr>
              <w:ind w:firstLine="0"/>
              <w:jc w:val="center"/>
              <w:rPr>
                <w:sz w:val="14"/>
                <w:szCs w:val="14"/>
              </w:rPr>
            </w:pPr>
            <w:r>
              <w:rPr>
                <w:sz w:val="14"/>
                <w:szCs w:val="14"/>
              </w:rPr>
              <w:t>141</w:t>
            </w:r>
          </w:p>
        </w:tc>
        <w:tc>
          <w:tcPr>
            <w:tcW w:w="2977" w:type="dxa"/>
            <w:tcBorders>
              <w:top w:val="single" w:sz="6" w:space="0" w:color="auto"/>
              <w:bottom w:val="single" w:sz="4" w:space="0" w:color="auto"/>
            </w:tcBorders>
            <w:vAlign w:val="center"/>
          </w:tcPr>
          <w:p w:rsidR="00030717" w:rsidRPr="0036097F" w:rsidRDefault="000B6D6E" w:rsidP="008406CB">
            <w:pPr>
              <w:ind w:firstLine="0"/>
              <w:rPr>
                <w:sz w:val="16"/>
                <w:szCs w:val="16"/>
                <w:lang w:bidi="he-IL"/>
              </w:rPr>
            </w:pPr>
            <w:r w:rsidRPr="000B6D6E">
              <w:rPr>
                <w:sz w:val="16"/>
                <w:szCs w:val="16"/>
                <w:lang w:bidi="he-IL"/>
              </w:rPr>
              <w:t>«</w:t>
            </w:r>
            <w:r w:rsidR="00C903A7" w:rsidRPr="00C903A7">
              <w:rPr>
                <w:sz w:val="16"/>
                <w:szCs w:val="16"/>
                <w:lang w:bidi="he-IL"/>
              </w:rPr>
              <w:t>«Изготовление с применением материалов Покупателя и поставка нестандартного оборудования: БРП (блочный распределительный пункт) +2БКПТ-6/0,4кВ (блочная комплектно-модульная подстанция) ТП-1355п для объекта: «Строительство БРП+2БКПТ-6/0,4кВ ТП-1355п котельная РОК-1 г. Краснодар пр. Мирный, 6», подготовка проектной документации на БРП, БКПТ с привязкой к плану, утвержденному Покупателем, выполнение работ по изготовлению котлована на объекте с последующей заливкой фундаментной плиты, установкой ЖБ приямков и последующий монтаж блоков, выполнение работ по монтажу и пуско-наладке оборудования»</w:t>
            </w:r>
          </w:p>
        </w:tc>
        <w:tc>
          <w:tcPr>
            <w:tcW w:w="1276" w:type="dxa"/>
            <w:tcBorders>
              <w:top w:val="single" w:sz="6" w:space="0" w:color="auto"/>
              <w:bottom w:val="single" w:sz="4" w:space="0" w:color="auto"/>
            </w:tcBorders>
            <w:vAlign w:val="center"/>
          </w:tcPr>
          <w:p w:rsidR="00030717" w:rsidRDefault="00C903A7" w:rsidP="00030717">
            <w:pPr>
              <w:ind w:firstLine="0"/>
              <w:jc w:val="center"/>
              <w:rPr>
                <w:sz w:val="16"/>
                <w:szCs w:val="16"/>
                <w:lang w:bidi="he-IL"/>
              </w:rPr>
            </w:pPr>
            <w:r>
              <w:rPr>
                <w:sz w:val="16"/>
                <w:szCs w:val="16"/>
                <w:lang w:bidi="he-IL"/>
              </w:rPr>
              <w:t>6 372 000,00</w:t>
            </w:r>
          </w:p>
        </w:tc>
        <w:tc>
          <w:tcPr>
            <w:tcW w:w="1276" w:type="dxa"/>
            <w:tcBorders>
              <w:top w:val="single" w:sz="6" w:space="0" w:color="auto"/>
              <w:bottom w:val="single" w:sz="4" w:space="0" w:color="auto"/>
            </w:tcBorders>
            <w:vAlign w:val="center"/>
          </w:tcPr>
          <w:p w:rsidR="00030717" w:rsidRPr="0085682C" w:rsidRDefault="00C903A7" w:rsidP="00030717">
            <w:pPr>
              <w:ind w:firstLine="0"/>
              <w:jc w:val="center"/>
              <w:rPr>
                <w:sz w:val="16"/>
                <w:szCs w:val="16"/>
                <w:lang w:bidi="he-IL"/>
              </w:rPr>
            </w:pPr>
            <w:r w:rsidRPr="00C903A7">
              <w:rPr>
                <w:sz w:val="16"/>
                <w:szCs w:val="16"/>
                <w:lang w:bidi="he-IL"/>
              </w:rPr>
              <w:t>5 310 000,00</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C903A7" w:rsidP="00030717">
            <w:pPr>
              <w:ind w:firstLine="0"/>
              <w:jc w:val="center"/>
              <w:rPr>
                <w:sz w:val="16"/>
                <w:szCs w:val="16"/>
                <w:lang w:bidi="he-IL"/>
              </w:rPr>
            </w:pPr>
            <w:r>
              <w:rPr>
                <w:sz w:val="16"/>
                <w:szCs w:val="16"/>
                <w:lang w:bidi="he-IL"/>
              </w:rPr>
              <w:t>28.99</w:t>
            </w:r>
          </w:p>
        </w:tc>
        <w:tc>
          <w:tcPr>
            <w:tcW w:w="1275" w:type="dxa"/>
            <w:tcBorders>
              <w:top w:val="single" w:sz="6" w:space="0" w:color="auto"/>
              <w:bottom w:val="single" w:sz="4" w:space="0" w:color="auto"/>
            </w:tcBorders>
            <w:vAlign w:val="center"/>
          </w:tcPr>
          <w:p w:rsidR="00030717" w:rsidRPr="007821D7" w:rsidRDefault="00C903A7" w:rsidP="00030717">
            <w:pPr>
              <w:ind w:firstLine="0"/>
              <w:jc w:val="center"/>
              <w:rPr>
                <w:sz w:val="16"/>
                <w:szCs w:val="16"/>
                <w:lang w:bidi="he-IL"/>
              </w:rPr>
            </w:pPr>
            <w:r>
              <w:rPr>
                <w:sz w:val="16"/>
                <w:szCs w:val="16"/>
                <w:lang w:bidi="he-IL"/>
              </w:rPr>
              <w:t>28.99</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D606C0">
                  <w:pPr>
                    <w:framePr w:hSpace="180" w:wrap="around" w:vAnchor="text" w:hAnchor="text" w:xAlign="center" w:y="1"/>
                    <w:ind w:left="-123" w:firstLine="123"/>
                    <w:suppressOverlap/>
                    <w:jc w:val="left"/>
                  </w:pPr>
                  <w:r w:rsidRPr="0085682C">
                    <w:object w:dxaOrig="0" w:dyaOrig="0">
                      <v:shape id="_x0000_i1261" type="#_x0000_t75" style="width:12.75pt;height:18.75pt" o:ole="">
                        <v:imagedata r:id="rId92" o:title=""/>
                      </v:shape>
                      <w:control r:id="rId93" w:name="CheckBox2121311" w:shapeid="_x0000_i1261"/>
                    </w:object>
                  </w:r>
                </w:p>
              </w:tc>
              <w:tc>
                <w:tcPr>
                  <w:tcW w:w="8438" w:type="dxa"/>
                  <w:vAlign w:val="center"/>
                </w:tcPr>
                <w:p w:rsidR="00463410" w:rsidRPr="0085682C" w:rsidRDefault="00463410" w:rsidP="00D606C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D606C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D606C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D606C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D606C0">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D606C0">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D606C0">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D606C0">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4" o:title=""/>
                            </v:shape>
                            <w:control r:id="rId95" w:name="CheckBox21213111" w:shapeid="_x0000_i1197"/>
                          </w:object>
                        </w:r>
                      </w:p>
                    </w:tc>
                  </w:tr>
                </w:tbl>
                <w:p w:rsidR="00463410" w:rsidRPr="0085682C" w:rsidRDefault="00463410" w:rsidP="00D606C0">
                  <w:pPr>
                    <w:framePr w:hSpace="180" w:wrap="around" w:vAnchor="text" w:hAnchor="text" w:xAlign="center" w:y="1"/>
                    <w:ind w:left="335" w:firstLine="0"/>
                    <w:suppressOverlap/>
                    <w:jc w:val="left"/>
                  </w:pPr>
                </w:p>
              </w:tc>
              <w:tc>
                <w:tcPr>
                  <w:tcW w:w="8438" w:type="dxa"/>
                  <w:vAlign w:val="center"/>
                </w:tcPr>
                <w:p w:rsidR="00463410" w:rsidRDefault="00B9666A" w:rsidP="00D606C0">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D606C0">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D606C0">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D606C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D606C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606C0">
                  <w:pPr>
                    <w:framePr w:hSpace="180" w:wrap="around" w:vAnchor="text" w:hAnchor="text" w:xAlign="center" w:y="1"/>
                    <w:ind w:left="335" w:firstLine="0"/>
                    <w:suppressOverlap/>
                    <w:jc w:val="left"/>
                  </w:pPr>
                  <w:r w:rsidRPr="0085682C">
                    <w:object w:dxaOrig="0" w:dyaOrig="0">
                      <v:shape id="_x0000_i1262" type="#_x0000_t75" style="width:12.75pt;height:18.75pt" o:ole="">
                        <v:imagedata r:id="rId96" o:title=""/>
                      </v:shape>
                      <w:control r:id="rId97" w:name="CheckBox212131111" w:shapeid="_x0000_i1262"/>
                    </w:object>
                  </w:r>
                </w:p>
              </w:tc>
              <w:tc>
                <w:tcPr>
                  <w:tcW w:w="8438" w:type="dxa"/>
                  <w:vAlign w:val="center"/>
                </w:tcPr>
                <w:p w:rsidR="00B9666A" w:rsidRDefault="00B9666A" w:rsidP="00D606C0">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D606C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FA3655" w:rsidRDefault="00FA3655" w:rsidP="00D606C0">
                        <w:pPr>
                          <w:framePr w:hSpace="180" w:wrap="around" w:vAnchor="text" w:hAnchor="text" w:xAlign="center" w:y="1"/>
                          <w:spacing w:before="60" w:after="60"/>
                          <w:ind w:left="34" w:right="109" w:firstLine="0"/>
                          <w:suppressOverlap/>
                          <w:rPr>
                            <w:i/>
                            <w:color w:val="000000"/>
                            <w:szCs w:val="24"/>
                            <w:lang w:bidi="he-IL"/>
                          </w:rPr>
                        </w:pPr>
                        <w:r w:rsidRPr="00FA3655">
                          <w:rPr>
                            <w:i/>
                            <w:color w:val="000000"/>
                            <w:szCs w:val="24"/>
                            <w:lang w:bidi="he-IL"/>
                          </w:rPr>
                          <w:t>[Требование]</w:t>
                        </w:r>
                      </w:p>
                    </w:tc>
                    <w:tc>
                      <w:tcPr>
                        <w:tcW w:w="5049" w:type="dxa"/>
                      </w:tcPr>
                      <w:p w:rsidR="000C6AB6" w:rsidRPr="007D0975" w:rsidRDefault="000C6AB6" w:rsidP="00D606C0">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D606C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D606C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D606C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606C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606C0">
                  <w:pPr>
                    <w:framePr w:hSpace="180" w:wrap="around" w:vAnchor="text" w:hAnchor="text" w:xAlign="center" w:y="1"/>
                    <w:ind w:left="335" w:firstLine="0"/>
                    <w:suppressOverlap/>
                    <w:jc w:val="left"/>
                  </w:pPr>
                  <w:r w:rsidRPr="0085682C">
                    <w:object w:dxaOrig="0" w:dyaOrig="0">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D606C0">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606C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D606C0">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D606C0">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D606C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606C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606C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606C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606C0">
                  <w:pPr>
                    <w:framePr w:hSpace="180" w:wrap="around" w:vAnchor="text" w:hAnchor="text" w:xAlign="center" w:y="1"/>
                    <w:ind w:left="335" w:firstLine="0"/>
                    <w:suppressOverlap/>
                    <w:jc w:val="left"/>
                  </w:pPr>
                  <w:r w:rsidRPr="0085682C">
                    <w:object w:dxaOrig="0" w:dyaOrig="0">
                      <v:shape id="_x0000_i1203" type="#_x0000_t75" style="width:12.75pt;height:18.75pt" o:ole="">
                        <v:imagedata r:id="rId100" o:title=""/>
                      </v:shape>
                      <w:control r:id="rId101" w:name="CheckBox212131113" w:shapeid="_x0000_i1203"/>
                    </w:object>
                  </w:r>
                </w:p>
                <w:p w:rsidR="00B9666A" w:rsidRDefault="00B9666A" w:rsidP="00D606C0">
                  <w:pPr>
                    <w:framePr w:hSpace="180" w:wrap="around" w:vAnchor="text" w:hAnchor="text" w:xAlign="center" w:y="1"/>
                    <w:ind w:left="335" w:firstLine="0"/>
                    <w:suppressOverlap/>
                    <w:jc w:val="left"/>
                  </w:pPr>
                </w:p>
              </w:tc>
              <w:tc>
                <w:tcPr>
                  <w:tcW w:w="8438" w:type="dxa"/>
                  <w:vAlign w:val="center"/>
                </w:tcPr>
                <w:p w:rsidR="00B9666A" w:rsidRDefault="00B9666A" w:rsidP="00D606C0">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606C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606C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D606C0">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 xml:space="preserve">В соответствии с разделом </w:t>
                        </w:r>
                        <w:r w:rsidRPr="000C6AB6">
                          <w:rPr>
                            <w:color w:val="000000"/>
                            <w:szCs w:val="24"/>
                            <w:lang w:bidi="he-IL"/>
                          </w:rPr>
                          <w:lastRenderedPageBreak/>
                          <w:t>документации о закупке: «Техническое задание»</w:t>
                        </w:r>
                      </w:p>
                    </w:tc>
                    <w:tc>
                      <w:tcPr>
                        <w:tcW w:w="5049" w:type="dxa"/>
                      </w:tcPr>
                      <w:p w:rsidR="00B9666A" w:rsidRPr="000C6AB6" w:rsidRDefault="000C6AB6" w:rsidP="00D606C0">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lastRenderedPageBreak/>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D606C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606C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606C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606C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606C0">
                  <w:pPr>
                    <w:framePr w:hSpace="180" w:wrap="around" w:vAnchor="text" w:hAnchor="text" w:xAlign="center" w:y="1"/>
                    <w:ind w:left="335" w:firstLine="0"/>
                    <w:suppressOverlap/>
                    <w:jc w:val="left"/>
                  </w:pPr>
                </w:p>
              </w:tc>
              <w:tc>
                <w:tcPr>
                  <w:tcW w:w="8438" w:type="dxa"/>
                  <w:vAlign w:val="center"/>
                </w:tcPr>
                <w:p w:rsidR="00B9666A" w:rsidRPr="0085682C" w:rsidRDefault="00B9666A" w:rsidP="00D606C0">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2" o:title=""/>
                      </v:shape>
                      <w:control r:id="rId102" w:name="OptionButton2521111112" w:shapeid="_x0000_i1205"/>
                    </w:object>
                  </w:r>
                </w:p>
              </w:tc>
              <w:tc>
                <w:tcPr>
                  <w:tcW w:w="8641" w:type="dxa"/>
                  <w:vAlign w:val="center"/>
                </w:tcPr>
                <w:p w:rsidR="00D9550C" w:rsidRPr="00D73B6C" w:rsidRDefault="00D9550C" w:rsidP="00D9550C">
                  <w:pPr>
                    <w:pStyle w:val="afe"/>
                    <w:ind w:firstLine="0"/>
                    <w:contextualSpacing/>
                    <w:rPr>
                      <w:sz w:val="22"/>
                      <w:szCs w:val="22"/>
                    </w:rPr>
                  </w:pPr>
                  <w:r w:rsidRPr="00D73B6C">
                    <w:rPr>
                      <w:sz w:val="22"/>
                      <w:szCs w:val="22"/>
                    </w:rPr>
                    <w:t xml:space="preserve">аванс в размере __% от стоимости договора Покупатель перечисляет на р/с Поставщика в течение 10 (десяти) рабочих дней </w:t>
                  </w:r>
                  <w:r w:rsidRPr="00D73B6C">
                    <w:rPr>
                      <w:sz w:val="22"/>
                      <w:szCs w:val="22"/>
                      <w:shd w:val="clear" w:color="auto" w:fill="FFFFFF"/>
                    </w:rPr>
                    <w:t>с момента заключения договора и получения счёта на оплату</w:t>
                  </w:r>
                  <w:r w:rsidRPr="00D73B6C">
                    <w:rPr>
                      <w:sz w:val="22"/>
                      <w:szCs w:val="22"/>
                    </w:rPr>
                    <w:t>;</w:t>
                  </w:r>
                </w:p>
                <w:p w:rsidR="00D9550C" w:rsidRPr="00165CC2" w:rsidRDefault="00D9550C" w:rsidP="00D9550C">
                  <w:pPr>
                    <w:ind w:firstLine="0"/>
                    <w:contextualSpacing/>
                    <w:rPr>
                      <w:sz w:val="22"/>
                      <w:szCs w:val="22"/>
                    </w:rPr>
                  </w:pPr>
                  <w:r w:rsidRPr="00D73B6C">
                    <w:rPr>
                      <w:sz w:val="22"/>
                      <w:szCs w:val="22"/>
                    </w:rPr>
                    <w:t xml:space="preserve">окончательный расчет в размере __% от стоимости договора Покупатель производит в течение 30 (тридцати) дней </w:t>
                  </w:r>
                  <w:r w:rsidRPr="00D73B6C">
                    <w:rPr>
                      <w:sz w:val="22"/>
                      <w:szCs w:val="22"/>
                      <w:shd w:val="clear" w:color="auto" w:fill="FFFFFF"/>
                    </w:rPr>
                    <w:t xml:space="preserve">с момента выполнения </w:t>
                  </w:r>
                  <w:r w:rsidRPr="00165CC2">
                    <w:rPr>
                      <w:sz w:val="22"/>
                      <w:szCs w:val="22"/>
                      <w:shd w:val="clear" w:color="auto" w:fill="FFFFFF"/>
                    </w:rPr>
                    <w:t xml:space="preserve">всего комплекса работ, предусмотренных договором, </w:t>
                  </w:r>
                  <w:r w:rsidRPr="00165CC2">
                    <w:rPr>
                      <w:sz w:val="22"/>
                      <w:szCs w:val="22"/>
                    </w:rPr>
                    <w:t>подписания Сторонами Универсального передаточного акта (Товарной накладной, Товарно-транспортной накладной), акта выполненных работ без замечаний, предоставления Поставщиком всех  документов, указанных в договоре и приложениях к нему, на основании счета на оплату.</w:t>
                  </w:r>
                </w:p>
                <w:p w:rsidR="00D309A0" w:rsidRPr="001B0EDA" w:rsidRDefault="00D309A0" w:rsidP="00D606C0">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D606C0">
                  <w:pPr>
                    <w:framePr w:hSpace="180" w:wrap="around" w:vAnchor="text" w:hAnchor="text" w:xAlign="center" w:y="1"/>
                    <w:ind w:firstLine="0"/>
                    <w:suppressOverlap/>
                    <w:jc w:val="left"/>
                    <w:rPr>
                      <w:szCs w:val="20"/>
                    </w:rPr>
                  </w:pPr>
                  <w:r w:rsidRPr="0085682C">
                    <w:rPr>
                      <w:szCs w:val="20"/>
                    </w:rPr>
                    <w:object w:dxaOrig="0" w:dyaOrig="0">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D606C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D606C0">
                  <w:pPr>
                    <w:framePr w:hSpace="180" w:wrap="around" w:vAnchor="text" w:hAnchor="text" w:xAlign="center" w:y="1"/>
                    <w:ind w:firstLine="0"/>
                    <w:suppressOverlap/>
                    <w:jc w:val="left"/>
                  </w:pPr>
                  <w:r w:rsidRPr="0085682C">
                    <w:object w:dxaOrig="0" w:dyaOrig="0">
                      <v:shape id="_x0000_i1211" type="#_x0000_t75" style="width:10.5pt;height:15pt" o:ole="">
                        <v:imagedata r:id="rId105" o:title=""/>
                      </v:shape>
                      <w:control r:id="rId106" w:name="CheckBox212432121" w:shapeid="_x0000_i1211"/>
                    </w:object>
                  </w:r>
                </w:p>
              </w:tc>
              <w:tc>
                <w:tcPr>
                  <w:tcW w:w="7908" w:type="dxa"/>
                  <w:vAlign w:val="center"/>
                </w:tcPr>
                <w:p w:rsidR="00D309A0" w:rsidRPr="00D9550C" w:rsidRDefault="00D309A0" w:rsidP="00D606C0">
                  <w:pPr>
                    <w:framePr w:hSpace="180" w:wrap="around" w:vAnchor="text" w:hAnchor="text" w:xAlign="center" w:y="1"/>
                    <w:spacing w:before="60" w:after="60"/>
                    <w:ind w:right="40" w:firstLine="0"/>
                    <w:suppressOverlap/>
                    <w:rPr>
                      <w:b/>
                      <w:color w:val="FF0000"/>
                      <w:sz w:val="22"/>
                      <w:szCs w:val="20"/>
                    </w:rPr>
                  </w:pPr>
                  <w:r w:rsidRPr="00D9550C">
                    <w:rPr>
                      <w:b/>
                      <w:color w:val="FF0000"/>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rsidTr="00E331F1">
              <w:tc>
                <w:tcPr>
                  <w:tcW w:w="579" w:type="dxa"/>
                </w:tcPr>
                <w:p w:rsidR="00854F53" w:rsidRPr="0085682C" w:rsidRDefault="00854F53" w:rsidP="00D606C0">
                  <w:pPr>
                    <w:framePr w:hSpace="180" w:wrap="around" w:vAnchor="text" w:hAnchor="text" w:xAlign="center" w:y="1"/>
                    <w:ind w:firstLine="0"/>
                    <w:suppressOverlap/>
                    <w:jc w:val="left"/>
                  </w:pPr>
                  <w:r w:rsidRPr="0085682C">
                    <w:object w:dxaOrig="0" w:dyaOrig="0">
                      <v:shape id="_x0000_i1213" type="#_x0000_t75" style="width:12.75pt;height:18.75pt" o:ole="">
                        <v:imagedata r:id="rId107" o:title=""/>
                      </v:shape>
                      <w:control r:id="rId108" w:name="CheckBox212432111" w:shapeid="_x0000_i1213"/>
                    </w:object>
                  </w:r>
                </w:p>
              </w:tc>
              <w:tc>
                <w:tcPr>
                  <w:tcW w:w="7908" w:type="dxa"/>
                  <w:vAlign w:val="center"/>
                </w:tcPr>
                <w:p w:rsidR="00854F53" w:rsidRPr="00D9550C" w:rsidRDefault="00854F53" w:rsidP="00D606C0">
                  <w:pPr>
                    <w:framePr w:hSpace="180" w:wrap="around" w:vAnchor="text" w:hAnchor="text" w:xAlign="center" w:y="1"/>
                    <w:spacing w:before="60" w:after="60"/>
                    <w:ind w:right="40" w:firstLine="0"/>
                    <w:suppressOverlap/>
                    <w:rPr>
                      <w:b/>
                      <w:color w:val="FF0000"/>
                      <w:sz w:val="22"/>
                      <w:szCs w:val="20"/>
                    </w:rPr>
                  </w:pPr>
                  <w:r w:rsidRPr="00D9550C">
                    <w:rPr>
                      <w:b/>
                      <w:color w:val="FF0000"/>
                      <w:sz w:val="22"/>
                      <w:szCs w:val="20"/>
                    </w:rPr>
                    <w:t>Проект Договора (Блок «Проект Договора»), с реквизитами участника</w:t>
                  </w:r>
                  <w:r w:rsidR="00567B64" w:rsidRPr="00D9550C">
                    <w:rPr>
                      <w:b/>
                      <w:color w:val="FF0000"/>
                      <w:sz w:val="22"/>
                      <w:szCs w:val="20"/>
                    </w:rPr>
                    <w:t>,</w:t>
                  </w:r>
                  <w:r w:rsidRPr="00D9550C">
                    <w:rPr>
                      <w:b/>
                      <w:color w:val="FF0000"/>
                      <w:sz w:val="22"/>
                      <w:szCs w:val="20"/>
                    </w:rPr>
                    <w:t xml:space="preserve"> который входит в состав Документации и приложения к нему в электронном формате;</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D606C0">
                  <w:pPr>
                    <w:framePr w:hSpace="180" w:wrap="around" w:vAnchor="text" w:hAnchor="text" w:xAlign="center" w:y="1"/>
                    <w:ind w:firstLine="0"/>
                    <w:suppressOverlap/>
                    <w:rPr>
                      <w:szCs w:val="20"/>
                    </w:rPr>
                  </w:pPr>
                  <w:r w:rsidRPr="0085682C">
                    <w:rPr>
                      <w:szCs w:val="20"/>
                    </w:rPr>
                    <w:object w:dxaOrig="0" w:dyaOrig="0">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D606C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D606C0">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D606C0">
                  <w:pPr>
                    <w:framePr w:hSpace="180" w:wrap="around" w:vAnchor="text" w:hAnchor="text" w:xAlign="center" w:y="1"/>
                    <w:ind w:firstLine="0"/>
                    <w:suppressOverlap/>
                    <w:rPr>
                      <w:szCs w:val="20"/>
                    </w:rPr>
                  </w:pPr>
                  <w:r w:rsidRPr="0085682C">
                    <w:rPr>
                      <w:szCs w:val="20"/>
                    </w:rPr>
                    <w:object w:dxaOrig="0" w:dyaOrig="0"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D606C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D606C0">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D606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D606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D606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D606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D606C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D606C0">
                  <w:pPr>
                    <w:pStyle w:val="af1"/>
                    <w:framePr w:hSpace="180" w:wrap="around" w:vAnchor="text" w:hAnchor="text" w:xAlign="center" w:y="1"/>
                    <w:spacing w:before="0" w:after="0"/>
                    <w:ind w:left="0"/>
                    <w:suppressOverlap/>
                    <w:jc w:val="center"/>
                    <w:rPr>
                      <w:sz w:val="20"/>
                      <w:szCs w:val="20"/>
                    </w:rPr>
                  </w:pPr>
                  <w:r>
                    <w:rPr>
                      <w:sz w:val="20"/>
                      <w:szCs w:val="20"/>
                    </w:rPr>
                    <w:t>5</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60" type="#_x0000_t75" style="width:12.75pt;height:18.75pt" o:ole="">
                        <v:imagedata r:id="rId126" o:title=""/>
                      </v:shape>
                      <w:control r:id="rId127" w:name="CheckBox212121211117" w:shapeid="_x0000_i1260"/>
                    </w:objec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D606C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D606C0">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D606C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D606C0">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AA0F39" w:rsidP="00D606C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D606C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D606C0">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DA0F4B">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DA0F4B">
                <w:rPr>
                  <w:rFonts w:ascii="Times New Roman" w:hAnsi="Times New Roman" w:cs="Times New Roman"/>
                  <w:sz w:val="24"/>
                  <w:szCs w:val="24"/>
                </w:rPr>
                <w:t>6,7</w:t>
              </w:r>
            </w:hyperlink>
            <w:r w:rsidR="002A4080" w:rsidRPr="004A0DC1">
              <w:rPr>
                <w:rFonts w:ascii="Times New Roman" w:hAnsi="Times New Roman" w:cs="Times New Roman"/>
                <w:sz w:val="24"/>
                <w:szCs w:val="24"/>
              </w:rPr>
              <w:t xml:space="preserve"> п 1</w:t>
            </w:r>
            <w:r w:rsidR="00DA0F4B">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DA0F4B">
              <w:rPr>
                <w:rFonts w:ascii="Times New Roman" w:hAnsi="Times New Roman" w:cs="Times New Roman"/>
                <w:sz w:val="24"/>
                <w:szCs w:val="24"/>
              </w:rPr>
              <w:t>от</w:t>
            </w:r>
            <w:r w:rsidR="00660522">
              <w:rPr>
                <w:rFonts w:ascii="Times New Roman" w:hAnsi="Times New Roman" w:cs="Times New Roman"/>
                <w:sz w:val="24"/>
                <w:szCs w:val="24"/>
              </w:rPr>
              <w:t xml:space="preserve">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DA0F4B">
              <w:rPr>
                <w:rFonts w:ascii="Times New Roman" w:hAnsi="Times New Roman" w:cs="Times New Roman"/>
                <w:sz w:val="24"/>
                <w:szCs w:val="24"/>
              </w:rPr>
              <w:t xml:space="preserve">, </w:t>
            </w:r>
            <w:r w:rsidR="00DA0F4B">
              <w:rPr>
                <w:rFonts w:ascii="Times New Roman" w:hAnsi="Times New Roman" w:cs="Times New Roman"/>
                <w:sz w:val="24"/>
                <w:szCs w:val="24"/>
              </w:rPr>
              <w:t>менее 5 аналогичных договоров по предмету закупки - 0 баллов</w:t>
            </w:r>
            <w:r w:rsidR="00DA0F4B">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w:t>
            </w:r>
            <w:r w:rsidR="00DA0F4B">
              <w:rPr>
                <w:rFonts w:ascii="Times New Roman" w:hAnsi="Times New Roman" w:cs="Times New Roman"/>
                <w:sz w:val="24"/>
                <w:szCs w:val="24"/>
              </w:rPr>
              <w:t>)</w:t>
            </w:r>
            <w:r w:rsidR="00E85DD4">
              <w:rPr>
                <w:rFonts w:ascii="Times New Roman" w:hAnsi="Times New Roman" w:cs="Times New Roman"/>
                <w:sz w:val="24"/>
                <w:szCs w:val="24"/>
              </w:rPr>
              <w:t xml:space="preserve">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w:t>
            </w:r>
            <w:r>
              <w:rPr>
                <w:rFonts w:eastAsiaTheme="minorEastAsia"/>
                <w:szCs w:val="24"/>
              </w:rPr>
              <w:lastRenderedPageBreak/>
              <w:t xml:space="preserve">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D606C0">
                  <w:pPr>
                    <w:framePr w:hSpace="180" w:wrap="around" w:vAnchor="text" w:hAnchor="text" w:xAlign="center" w:y="1"/>
                    <w:ind w:firstLine="0"/>
                    <w:suppressOverlap/>
                    <w:rPr>
                      <w:szCs w:val="20"/>
                    </w:rPr>
                  </w:pPr>
                </w:p>
              </w:tc>
              <w:tc>
                <w:tcPr>
                  <w:tcW w:w="7936"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D606C0">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D606C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63" type="#_x0000_t75" style="width:13.5pt;height:18.75pt" o:ole="">
                        <v:imagedata r:id="rId34" o:title=""/>
                      </v:shape>
                      <w:control r:id="rId142" w:name="OptionButton2511211112112111211121311" w:shapeid="_x0000_i1263"/>
                    </w:object>
                  </w:r>
                </w:p>
              </w:tc>
              <w:tc>
                <w:tcPr>
                  <w:tcW w:w="8236" w:type="dxa"/>
                  <w:vAlign w:val="center"/>
                </w:tcPr>
                <w:p w:rsidR="00D309A0" w:rsidRPr="0085682C" w:rsidRDefault="00D309A0" w:rsidP="00D606C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D606C0">
                  <w:pPr>
                    <w:framePr w:hSpace="180" w:wrap="around" w:vAnchor="text" w:hAnchor="text" w:xAlign="center" w:y="1"/>
                    <w:ind w:firstLine="0"/>
                    <w:suppressOverlap/>
                    <w:rPr>
                      <w:szCs w:val="20"/>
                    </w:rPr>
                  </w:pPr>
                  <w:r w:rsidRPr="0085682C">
                    <w:rPr>
                      <w:szCs w:val="20"/>
                    </w:rPr>
                    <w:object w:dxaOrig="0" w:dyaOrig="0">
                      <v:shape id="_x0000_i1265" type="#_x0000_t75" style="width:13.5pt;height:18.75pt" o:ole="">
                        <v:imagedata r:id="rId32" o:title=""/>
                      </v:shape>
                      <w:control r:id="rId143" w:name="OptionButton2511211112112111211221311" w:shapeid="_x0000_i1265"/>
                    </w:object>
                  </w:r>
                </w:p>
              </w:tc>
              <w:tc>
                <w:tcPr>
                  <w:tcW w:w="8236" w:type="dxa"/>
                  <w:vAlign w:val="center"/>
                </w:tcPr>
                <w:p w:rsidR="00A842B5" w:rsidRDefault="00D309A0" w:rsidP="00A842B5">
                  <w:pPr>
                    <w:tabs>
                      <w:tab w:val="clear" w:pos="1134"/>
                    </w:tabs>
                    <w:kinsoku/>
                    <w:overflowPunct/>
                    <w:autoSpaceDE/>
                    <w:autoSpaceDN/>
                    <w:spacing w:after="150"/>
                    <w:ind w:firstLine="0"/>
                    <w:jc w:val="left"/>
                    <w:rPr>
                      <w:rFonts w:eastAsiaTheme="minorEastAsia"/>
                      <w:szCs w:val="24"/>
                    </w:rPr>
                  </w:pPr>
                  <w:r w:rsidRPr="00910FD2">
                    <w:rPr>
                      <w:b/>
                      <w:szCs w:val="20"/>
                    </w:rPr>
                    <w:t>Предусмотрены:</w:t>
                  </w:r>
                  <w:r w:rsidRPr="0085682C">
                    <w:rPr>
                      <w:szCs w:val="20"/>
                    </w:rPr>
                    <w:t xml:space="preserve"> </w:t>
                  </w:r>
                  <w:r w:rsidR="00A842B5" w:rsidRPr="00347D73">
                    <w:rPr>
                      <w:rFonts w:eastAsiaTheme="minorEastAsia"/>
                      <w:szCs w:val="24"/>
                    </w:rPr>
                    <w:t>З</w:t>
                  </w:r>
                  <w:r w:rsidR="00A842B5"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A842B5" w:rsidRPr="004406A9" w:rsidRDefault="00A842B5" w:rsidP="00A842B5">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w:t>
                  </w:r>
                  <w:bookmarkStart w:id="351" w:name="_GoBack"/>
                  <w:bookmarkEnd w:id="351"/>
                  <w:r w:rsidRPr="004406A9">
                    <w:rPr>
                      <w:rFonts w:eastAsiaTheme="minorEastAsia"/>
                      <w:szCs w:val="24"/>
                    </w:rPr>
                    <w:t>иционных, производственных и иных программ, оказавших влияние на потребность в данной закупке;</w:t>
                  </w:r>
                </w:p>
                <w:p w:rsidR="00A842B5" w:rsidRPr="004406A9" w:rsidRDefault="00A842B5" w:rsidP="00A842B5">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A842B5" w:rsidRPr="004406A9" w:rsidRDefault="00A842B5" w:rsidP="00A842B5">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A842B5" w:rsidRPr="00400945" w:rsidRDefault="00A842B5" w:rsidP="00A842B5">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85682C" w:rsidRDefault="00A842B5" w:rsidP="00A842B5">
                  <w:pPr>
                    <w:pStyle w:val="af1"/>
                    <w:framePr w:hSpace="180" w:wrap="around" w:vAnchor="text" w:hAnchor="text" w:xAlign="center" w:y="1"/>
                    <w:spacing w:before="0" w:after="0"/>
                    <w:ind w:left="0"/>
                    <w:suppressOverlap/>
                    <w:jc w:val="both"/>
                    <w:rPr>
                      <w:szCs w:val="20"/>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r w:rsidR="00D309A0" w:rsidRPr="0085682C">
                    <w:rPr>
                      <w:rStyle w:val="af4"/>
                      <w:bCs/>
                      <w:iCs/>
                      <w:szCs w:val="28"/>
                      <w:shd w:val="pct10" w:color="auto" w:fill="auto"/>
                    </w:rPr>
                    <w:t>____________________________________________________ .</w:t>
                  </w:r>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3674A5" w:rsidRPr="0085682C" w:rsidTr="003674A5">
        <w:tc>
          <w:tcPr>
            <w:tcW w:w="4791" w:type="dxa"/>
            <w:shd w:val="clear" w:color="auto" w:fill="auto"/>
            <w:vAlign w:val="center"/>
          </w:tcPr>
          <w:p w:rsidR="003674A5" w:rsidRPr="009174B7" w:rsidRDefault="003674A5">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3674A5" w:rsidRPr="009174B7" w:rsidRDefault="003674A5" w:rsidP="00125740">
            <w:pPr>
              <w:ind w:firstLine="0"/>
              <w:jc w:val="center"/>
              <w:rPr>
                <w:sz w:val="20"/>
                <w:szCs w:val="20"/>
              </w:rPr>
            </w:pPr>
            <w:r w:rsidRPr="009174B7">
              <w:rPr>
                <w:sz w:val="20"/>
                <w:szCs w:val="20"/>
              </w:rPr>
              <w:t>Код ОКПД2</w:t>
            </w:r>
          </w:p>
        </w:tc>
      </w:tr>
      <w:tr w:rsidR="003674A5" w:rsidRPr="0085682C" w:rsidTr="003674A5">
        <w:tc>
          <w:tcPr>
            <w:tcW w:w="4791" w:type="dxa"/>
          </w:tcPr>
          <w:p w:rsidR="003674A5" w:rsidRPr="009174B7" w:rsidRDefault="003674A5" w:rsidP="009174B7">
            <w:pPr>
              <w:ind w:firstLine="0"/>
              <w:jc w:val="center"/>
              <w:rPr>
                <w:sz w:val="20"/>
                <w:szCs w:val="20"/>
              </w:rPr>
            </w:pPr>
          </w:p>
        </w:tc>
        <w:tc>
          <w:tcPr>
            <w:tcW w:w="4848" w:type="dxa"/>
          </w:tcPr>
          <w:p w:rsidR="003674A5" w:rsidRPr="009174B7" w:rsidRDefault="003674A5" w:rsidP="009174B7">
            <w:pPr>
              <w:ind w:firstLine="0"/>
              <w:jc w:val="center"/>
              <w:rPr>
                <w:sz w:val="20"/>
                <w:szCs w:val="20"/>
              </w:rPr>
            </w:pPr>
          </w:p>
        </w:tc>
      </w:tr>
      <w:tr w:rsidR="003674A5" w:rsidRPr="0085682C" w:rsidTr="003674A5">
        <w:tc>
          <w:tcPr>
            <w:tcW w:w="4791" w:type="dxa"/>
          </w:tcPr>
          <w:p w:rsidR="003674A5" w:rsidRPr="0085682C" w:rsidRDefault="003674A5" w:rsidP="008558F1">
            <w:pPr>
              <w:keepNext/>
              <w:tabs>
                <w:tab w:val="clear" w:pos="1134"/>
              </w:tabs>
              <w:ind w:firstLine="0"/>
              <w:rPr>
                <w:szCs w:val="20"/>
              </w:rPr>
            </w:pPr>
          </w:p>
        </w:tc>
        <w:tc>
          <w:tcPr>
            <w:tcW w:w="4848" w:type="dxa"/>
          </w:tcPr>
          <w:p w:rsidR="003674A5" w:rsidRPr="0085682C" w:rsidRDefault="003674A5" w:rsidP="008558F1">
            <w:pPr>
              <w:keepNext/>
              <w:tabs>
                <w:tab w:val="clear" w:pos="1134"/>
              </w:tabs>
              <w:ind w:firstLine="0"/>
              <w:rPr>
                <w:szCs w:val="20"/>
              </w:rPr>
            </w:pPr>
          </w:p>
        </w:tc>
      </w:tr>
      <w:tr w:rsidR="003674A5" w:rsidRPr="0085682C" w:rsidTr="003674A5">
        <w:tc>
          <w:tcPr>
            <w:tcW w:w="4791" w:type="dxa"/>
          </w:tcPr>
          <w:p w:rsidR="003674A5" w:rsidRPr="0085682C" w:rsidRDefault="003674A5" w:rsidP="008558F1">
            <w:pPr>
              <w:keepNext/>
              <w:tabs>
                <w:tab w:val="clear" w:pos="1134"/>
              </w:tabs>
              <w:ind w:firstLine="0"/>
              <w:rPr>
                <w:szCs w:val="20"/>
              </w:rPr>
            </w:pPr>
          </w:p>
        </w:tc>
        <w:tc>
          <w:tcPr>
            <w:tcW w:w="4848" w:type="dxa"/>
          </w:tcPr>
          <w:p w:rsidR="003674A5" w:rsidRPr="0085682C" w:rsidRDefault="003674A5"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4" w:name="_Toc390239258"/>
      <w:bookmarkStart w:id="425"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6" w:name="_Ref391415747"/>
      <w:bookmarkEnd w:id="424"/>
      <w:bookmarkEnd w:id="425"/>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6"/>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3674A5" w:rsidRPr="0085682C" w:rsidTr="008812DC">
        <w:trPr>
          <w:trHeight w:val="540"/>
        </w:trPr>
        <w:tc>
          <w:tcPr>
            <w:tcW w:w="503" w:type="dxa"/>
            <w:vAlign w:val="center"/>
          </w:tcPr>
          <w:p w:rsidR="003674A5" w:rsidRPr="0085682C" w:rsidRDefault="003674A5"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3674A5" w:rsidRPr="0085682C" w:rsidRDefault="003674A5" w:rsidP="009C3E45">
            <w:pPr>
              <w:ind w:firstLine="0"/>
              <w:jc w:val="left"/>
              <w:rPr>
                <w:sz w:val="20"/>
                <w:szCs w:val="20"/>
              </w:rPr>
            </w:pPr>
          </w:p>
        </w:tc>
        <w:tc>
          <w:tcPr>
            <w:tcW w:w="757"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3674A5" w:rsidRPr="0085682C" w:rsidRDefault="003674A5" w:rsidP="006B408E">
            <w:pPr>
              <w:tabs>
                <w:tab w:val="clear" w:pos="1134"/>
              </w:tabs>
              <w:kinsoku/>
              <w:overflowPunct/>
              <w:autoSpaceDE/>
              <w:autoSpaceDN/>
              <w:ind w:firstLine="0"/>
              <w:jc w:val="center"/>
              <w:rPr>
                <w:sz w:val="20"/>
                <w:szCs w:val="20"/>
              </w:rPr>
            </w:pPr>
          </w:p>
        </w:tc>
        <w:tc>
          <w:tcPr>
            <w:tcW w:w="1555" w:type="dxa"/>
          </w:tcPr>
          <w:p w:rsidR="003674A5" w:rsidRPr="0085682C" w:rsidRDefault="003674A5"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20"/>
                <w:szCs w:val="20"/>
              </w:rPr>
            </w:pPr>
          </w:p>
        </w:tc>
      </w:tr>
      <w:tr w:rsidR="003674A5" w:rsidRPr="0085682C" w:rsidTr="008812DC">
        <w:trPr>
          <w:trHeight w:val="540"/>
        </w:trPr>
        <w:tc>
          <w:tcPr>
            <w:tcW w:w="503" w:type="dxa"/>
            <w:vAlign w:val="center"/>
          </w:tcPr>
          <w:p w:rsidR="003674A5" w:rsidRPr="0085682C" w:rsidRDefault="003674A5"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3674A5" w:rsidRPr="0085682C" w:rsidRDefault="003674A5" w:rsidP="009C3E45">
            <w:pPr>
              <w:ind w:firstLine="0"/>
              <w:jc w:val="left"/>
              <w:rPr>
                <w:sz w:val="20"/>
                <w:szCs w:val="20"/>
              </w:rPr>
            </w:pPr>
          </w:p>
        </w:tc>
        <w:tc>
          <w:tcPr>
            <w:tcW w:w="757"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3674A5" w:rsidRPr="0085682C" w:rsidRDefault="003674A5" w:rsidP="006B408E">
            <w:pPr>
              <w:tabs>
                <w:tab w:val="clear" w:pos="1134"/>
              </w:tabs>
              <w:kinsoku/>
              <w:overflowPunct/>
              <w:autoSpaceDE/>
              <w:autoSpaceDN/>
              <w:ind w:firstLine="0"/>
              <w:jc w:val="center"/>
              <w:rPr>
                <w:sz w:val="20"/>
                <w:szCs w:val="20"/>
              </w:rPr>
            </w:pPr>
          </w:p>
        </w:tc>
        <w:tc>
          <w:tcPr>
            <w:tcW w:w="1555" w:type="dxa"/>
          </w:tcPr>
          <w:p w:rsidR="003674A5" w:rsidRPr="0085682C" w:rsidRDefault="003674A5"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3674A5" w:rsidRPr="0085682C" w:rsidRDefault="003674A5"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 xml:space="preserve">СРОК </w:t>
            </w:r>
            <w:r w:rsidR="003674A5">
              <w:rPr>
                <w:b/>
                <w:bCs/>
                <w:sz w:val="20"/>
                <w:szCs w:val="20"/>
              </w:rPr>
              <w:t>ВЫПОЛНЕНИЯ</w:t>
            </w:r>
            <w:r>
              <w:rPr>
                <w:b/>
                <w:bCs/>
                <w:sz w:val="20"/>
                <w:szCs w:val="20"/>
              </w:rPr>
              <w:t>:</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20"/>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6C0" w:rsidRDefault="00D606C0">
      <w:r>
        <w:separator/>
      </w:r>
    </w:p>
    <w:p w:rsidR="00D606C0" w:rsidRDefault="00D606C0"/>
  </w:endnote>
  <w:endnote w:type="continuationSeparator" w:id="0">
    <w:p w:rsidR="00D606C0" w:rsidRDefault="00D606C0">
      <w:r>
        <w:continuationSeparator/>
      </w:r>
    </w:p>
    <w:p w:rsidR="00D606C0" w:rsidRDefault="00D606C0"/>
  </w:endnote>
  <w:endnote w:type="continuationNotice" w:id="1">
    <w:p w:rsidR="00D606C0" w:rsidRDefault="00D606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B454DB" w:rsidRDefault="00D606C0"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606C0" w:rsidRPr="004511AD" w:rsidRDefault="00D606C0"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D606C0" w:rsidRPr="004511AD" w:rsidRDefault="00D606C0"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B454DB" w:rsidRDefault="00D606C0"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606C0" w:rsidRPr="004511AD" w:rsidRDefault="00D606C0"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D606C0" w:rsidRPr="004511AD" w:rsidRDefault="00D606C0"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606C0" w:rsidRPr="004511AD" w:rsidRDefault="00D606C0"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D606C0" w:rsidRPr="004511AD" w:rsidRDefault="00D606C0"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2310D9" w:rsidRDefault="00D606C0"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B454DB" w:rsidRDefault="00D606C0"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606C0" w:rsidRPr="004511AD" w:rsidRDefault="00D606C0"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D606C0" w:rsidRPr="004511AD" w:rsidRDefault="00D606C0"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1A7210" w:rsidRDefault="00D606C0"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BC586A" w:rsidRDefault="00D606C0"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D606C0" w:rsidRPr="004511AD" w:rsidRDefault="00D606C0"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D606C0" w:rsidRPr="004511AD" w:rsidRDefault="00D606C0"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1A7210" w:rsidRDefault="00D606C0"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1A7210" w:rsidRDefault="00D606C0"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D606C0" w:rsidRDefault="00D606C0">
        <w:pPr>
          <w:pStyle w:val="ab"/>
        </w:pPr>
        <w:r>
          <w:fldChar w:fldCharType="begin"/>
        </w:r>
        <w:r>
          <w:instrText xml:space="preserve"> PAGE   \* MERGEFORMAT </w:instrText>
        </w:r>
        <w:r>
          <w:fldChar w:fldCharType="separate"/>
        </w:r>
        <w:r>
          <w:rPr>
            <w:noProof/>
          </w:rPr>
          <w:t>156</w:t>
        </w:r>
        <w:r>
          <w:rPr>
            <w:noProof/>
          </w:rPr>
          <w:fldChar w:fldCharType="end"/>
        </w:r>
      </w:p>
    </w:sdtContent>
  </w:sdt>
  <w:p w:rsidR="00D606C0" w:rsidRPr="002F5350" w:rsidRDefault="00D606C0"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6C0" w:rsidRDefault="00D606C0">
      <w:r>
        <w:separator/>
      </w:r>
    </w:p>
    <w:p w:rsidR="00D606C0" w:rsidRDefault="00D606C0"/>
  </w:footnote>
  <w:footnote w:type="continuationSeparator" w:id="0">
    <w:p w:rsidR="00D606C0" w:rsidRDefault="00D606C0">
      <w:r>
        <w:continuationSeparator/>
      </w:r>
    </w:p>
    <w:p w:rsidR="00D606C0" w:rsidRDefault="00D606C0"/>
  </w:footnote>
  <w:footnote w:type="continuationNotice" w:id="1">
    <w:p w:rsidR="00D606C0" w:rsidRDefault="00D606C0"/>
  </w:footnote>
  <w:footnote w:id="2">
    <w:p w:rsidR="00D606C0" w:rsidRDefault="00D606C0">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D606C0" w:rsidRPr="00BA504D" w:rsidRDefault="00D606C0">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D606C0" w:rsidRPr="00D71EA3" w:rsidRDefault="00D606C0"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D606C0" w:rsidRDefault="00D606C0">
      <w:pPr>
        <w:pStyle w:val="afff3"/>
      </w:pPr>
    </w:p>
  </w:footnote>
  <w:footnote w:id="5">
    <w:p w:rsidR="00D606C0" w:rsidRPr="00D71EA3" w:rsidRDefault="00D606C0" w:rsidP="00D71EA3">
      <w:pPr>
        <w:pStyle w:val="afff3"/>
        <w:spacing w:before="0"/>
        <w:rPr>
          <w:rFonts w:ascii="Arial" w:hAnsi="Arial" w:cs="Arial"/>
          <w:sz w:val="16"/>
          <w:szCs w:val="16"/>
        </w:rPr>
      </w:pPr>
    </w:p>
  </w:footnote>
  <w:footnote w:id="6">
    <w:p w:rsidR="00D606C0" w:rsidRPr="00D71EA3" w:rsidRDefault="00D606C0" w:rsidP="00D71EA3">
      <w:pPr>
        <w:pStyle w:val="afff3"/>
        <w:spacing w:before="0"/>
        <w:rPr>
          <w:rFonts w:ascii="Arial" w:hAnsi="Arial" w:cs="Arial"/>
          <w:sz w:val="16"/>
          <w:szCs w:val="16"/>
        </w:rPr>
      </w:pPr>
    </w:p>
  </w:footnote>
  <w:footnote w:id="7">
    <w:p w:rsidR="00D606C0" w:rsidRPr="00D71EA3" w:rsidRDefault="00D606C0" w:rsidP="00D71EA3">
      <w:pPr>
        <w:pStyle w:val="afff3"/>
        <w:spacing w:before="0"/>
        <w:rPr>
          <w:rFonts w:ascii="Arial" w:hAnsi="Arial" w:cs="Arial"/>
          <w:sz w:val="16"/>
          <w:szCs w:val="16"/>
        </w:rPr>
      </w:pPr>
    </w:p>
  </w:footnote>
  <w:footnote w:id="8">
    <w:p w:rsidR="00D606C0" w:rsidRPr="00AE6712" w:rsidRDefault="00D606C0" w:rsidP="00AE6712">
      <w:pPr>
        <w:pStyle w:val="afff3"/>
        <w:spacing w:before="0"/>
        <w:rPr>
          <w:rFonts w:ascii="Arial" w:hAnsi="Arial" w:cs="Arial"/>
          <w:sz w:val="16"/>
          <w:szCs w:val="16"/>
        </w:rPr>
      </w:pPr>
      <w:r>
        <w:rPr>
          <w:rStyle w:val="afd"/>
        </w:rPr>
        <w:footnoteRef/>
      </w:r>
    </w:p>
  </w:footnote>
  <w:footnote w:id="9">
    <w:p w:rsidR="00D606C0" w:rsidRPr="007F2A93" w:rsidRDefault="00D606C0">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D606C0" w:rsidRDefault="00D606C0">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D606C0" w:rsidRPr="0083585D" w:rsidRDefault="00D606C0"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85682C" w:rsidRDefault="00D606C0"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606C0" w:rsidRPr="001B5DAB" w:rsidTr="009043EA">
      <w:trPr>
        <w:trHeight w:val="253"/>
      </w:trPr>
      <w:tc>
        <w:tcPr>
          <w:tcW w:w="5000" w:type="pct"/>
          <w:tcBorders>
            <w:bottom w:val="single" w:sz="12" w:space="0" w:color="FFC000"/>
          </w:tcBorders>
          <w:vAlign w:val="center"/>
        </w:tcPr>
        <w:p w:rsidR="00D606C0" w:rsidRPr="001B5DAB" w:rsidRDefault="00D606C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D606C0" w:rsidRDefault="00D606C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2310D9" w:rsidRDefault="00D606C0"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606C0" w:rsidRPr="001B5DAB" w:rsidTr="00864AB2">
      <w:trPr>
        <w:trHeight w:val="253"/>
      </w:trPr>
      <w:tc>
        <w:tcPr>
          <w:tcW w:w="5000" w:type="pct"/>
          <w:tcBorders>
            <w:bottom w:val="single" w:sz="12" w:space="0" w:color="FFC000"/>
          </w:tcBorders>
          <w:vAlign w:val="center"/>
        </w:tcPr>
        <w:p w:rsidR="00D606C0" w:rsidRPr="001B5DAB" w:rsidRDefault="00D606C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D606C0" w:rsidRDefault="00D606C0"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D75296" w:rsidRDefault="00D606C0"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606C0" w:rsidRPr="001B5DAB" w:rsidTr="00864AB2">
      <w:trPr>
        <w:trHeight w:val="253"/>
      </w:trPr>
      <w:tc>
        <w:tcPr>
          <w:tcW w:w="5000" w:type="pct"/>
          <w:tcBorders>
            <w:bottom w:val="single" w:sz="12" w:space="0" w:color="FFC000"/>
          </w:tcBorders>
          <w:vAlign w:val="center"/>
        </w:tcPr>
        <w:p w:rsidR="00D606C0" w:rsidRPr="001B5DAB" w:rsidRDefault="00D606C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D606C0" w:rsidRPr="00A85687" w:rsidRDefault="00D606C0"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606C0" w:rsidRPr="001B5DAB" w:rsidTr="009043EA">
      <w:trPr>
        <w:trHeight w:val="253"/>
      </w:trPr>
      <w:tc>
        <w:tcPr>
          <w:tcW w:w="5000" w:type="pct"/>
          <w:tcBorders>
            <w:bottom w:val="single" w:sz="12" w:space="0" w:color="FFC000"/>
          </w:tcBorders>
          <w:vAlign w:val="center"/>
        </w:tcPr>
        <w:p w:rsidR="00D606C0" w:rsidRPr="001B5DAB" w:rsidRDefault="00D606C0"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D606C0" w:rsidRDefault="00D606C0"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D606C0" w:rsidRPr="001B5DAB" w:rsidTr="009043EA">
      <w:trPr>
        <w:trHeight w:val="253"/>
      </w:trPr>
      <w:tc>
        <w:tcPr>
          <w:tcW w:w="5000" w:type="pct"/>
          <w:tcBorders>
            <w:bottom w:val="single" w:sz="12" w:space="0" w:color="FFC000"/>
          </w:tcBorders>
          <w:vAlign w:val="center"/>
        </w:tcPr>
        <w:p w:rsidR="00D606C0" w:rsidRPr="001B5DAB" w:rsidRDefault="00D606C0"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D606C0" w:rsidRPr="009043EA" w:rsidRDefault="00D606C0"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564407" w:rsidRDefault="00D606C0"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Pr="0011106F" w:rsidRDefault="00D606C0"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6C0" w:rsidRDefault="00D606C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99"/>
  </w:num>
  <w:num w:numId="47">
    <w:abstractNumId w:val="29"/>
  </w:num>
  <w:num w:numId="48">
    <w:abstractNumId w:val="45"/>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40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B20"/>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4A5"/>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3C33"/>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6CB"/>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0FD2"/>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2B5"/>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3A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6C0"/>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045"/>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0C"/>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4B"/>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655"/>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81"/>
    <o:shapelayout v:ext="edit">
      <o:idmap v:ext="edit" data="1"/>
    </o:shapelayout>
  </w:shapeDefaults>
  <w:decimalSymbol w:val=","/>
  <w:listSeparator w:val=";"/>
  <w14:docId w14:val="7321840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A0E99-5FA5-4F2A-A819-682F081EAB20}">
  <ds:schemaRefs>
    <ds:schemaRef ds:uri="http://schemas.openxmlformats.org/officeDocument/2006/bibliography"/>
  </ds:schemaRefs>
</ds:datastoreItem>
</file>

<file path=customXml/itemProps2.xml><?xml version="1.0" encoding="utf-8"?>
<ds:datastoreItem xmlns:ds="http://schemas.openxmlformats.org/officeDocument/2006/customXml" ds:itemID="{3FF3B8F6-3397-4ED1-A0C0-D0BA19E37DC3}">
  <ds:schemaRefs>
    <ds:schemaRef ds:uri="http://schemas.openxmlformats.org/officeDocument/2006/bibliography"/>
  </ds:schemaRefs>
</ds:datastoreItem>
</file>

<file path=customXml/itemProps3.xml><?xml version="1.0" encoding="utf-8"?>
<ds:datastoreItem xmlns:ds="http://schemas.openxmlformats.org/officeDocument/2006/customXml" ds:itemID="{B3449D8C-13F0-42E1-9B20-008EFD77B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40</Pages>
  <Words>7403</Words>
  <Characters>55991</Characters>
  <Application>Microsoft Office Word</Application>
  <DocSecurity>0</DocSecurity>
  <Lines>466</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321</cp:revision>
  <cp:lastPrinted>2018-10-30T06:50:00Z</cp:lastPrinted>
  <dcterms:created xsi:type="dcterms:W3CDTF">2018-10-15T10:50:00Z</dcterms:created>
  <dcterms:modified xsi:type="dcterms:W3CDTF">2019-03-28T13:08:00Z</dcterms:modified>
</cp:coreProperties>
</file>