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D6" w:rsidRDefault="00F872D6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Договору поставки №</w:t>
      </w:r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proofErr w:type="gramStart"/>
      <w:r w:rsidRP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</w:t>
      </w:r>
      <w:proofErr w:type="gramEnd"/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</w:t>
      </w:r>
    </w:p>
    <w:p w:rsidR="00FC6168" w:rsidRPr="00FC6168" w:rsidRDefault="00FC6168" w:rsidP="00FC6168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Между ____________________________________и ОАО «Автономной теплоэнергетической компанией»</w:t>
      </w:r>
    </w:p>
    <w:p w:rsid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C6168" w:rsidRPr="00FC6168" w:rsidRDefault="00FC6168" w:rsidP="00F872D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sectPr w:rsidR="00FC6168" w:rsidRPr="00FC6168">
          <w:pgSz w:w="11905" w:h="16837"/>
          <w:pgMar w:top="880" w:right="418" w:bottom="1038" w:left="1138" w:header="720" w:footer="720" w:gutter="0"/>
          <w:cols w:space="720"/>
        </w:sect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раснодар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</w:t>
      </w:r>
      <w:r w:rsidR="00B878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«____»__________2015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371FA" w:rsidRDefault="00D371FA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61"/>
        <w:gridCol w:w="3842"/>
        <w:gridCol w:w="1275"/>
        <w:gridCol w:w="851"/>
        <w:gridCol w:w="1134"/>
        <w:gridCol w:w="1559"/>
      </w:tblGrid>
      <w:tr w:rsidR="00B97CB4" w:rsidTr="00B97CB4">
        <w:tc>
          <w:tcPr>
            <w:tcW w:w="66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842" w:type="dxa"/>
          </w:tcPr>
          <w:p w:rsidR="00B97CB4" w:rsidRPr="00FC6168" w:rsidRDefault="00B97CB4" w:rsidP="00F872D6">
            <w:pPr>
              <w:autoSpaceDE w:val="0"/>
              <w:autoSpaceDN w:val="0"/>
              <w:adjustRightInd w:val="0"/>
              <w:spacing w:before="5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Описание и технические характеристики</w:t>
            </w:r>
          </w:p>
        </w:tc>
        <w:tc>
          <w:tcPr>
            <w:tcW w:w="1275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зм</w:t>
            </w:r>
            <w:proofErr w:type="spellEnd"/>
          </w:p>
        </w:tc>
        <w:tc>
          <w:tcPr>
            <w:tcW w:w="851" w:type="dxa"/>
          </w:tcPr>
          <w:p w:rsidR="00B97CB4" w:rsidRPr="00FC6168" w:rsidRDefault="00B97CB4" w:rsidP="00F872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34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 за ед.</w:t>
            </w:r>
          </w:p>
        </w:tc>
        <w:tc>
          <w:tcPr>
            <w:tcW w:w="1559" w:type="dxa"/>
          </w:tcPr>
          <w:p w:rsidR="00B97CB4" w:rsidRPr="00FC6168" w:rsidRDefault="00B97CB4" w:rsidP="00FC6168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6168">
              <w:rPr>
                <w:rFonts w:ascii="Times New Roman" w:eastAsia="Times New Roman" w:hAnsi="Times New Roman" w:cs="Times New Roman"/>
                <w:b/>
                <w:lang w:eastAsia="ru-RU"/>
              </w:rPr>
              <w:t>Итого цена</w:t>
            </w:r>
          </w:p>
        </w:tc>
      </w:tr>
      <w:tr w:rsidR="00AB6E05" w:rsidTr="00C60723">
        <w:tc>
          <w:tcPr>
            <w:tcW w:w="661" w:type="dxa"/>
          </w:tcPr>
          <w:p w:rsidR="00AB6E05" w:rsidRPr="00FC1859" w:rsidRDefault="00AB6E05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8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42" w:type="dxa"/>
            <w:vAlign w:val="center"/>
          </w:tcPr>
          <w:p w:rsidR="00AB6E05" w:rsidRPr="00AB6E05" w:rsidRDefault="00AB6E05" w:rsidP="000647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Задвижка 4000 Е2 Ø150 Ру10/16 в комплекте ковер«HAWLE»2051К, шток «HAWLE»1,3м-1,8м</w:t>
            </w:r>
            <w:proofErr w:type="gramStart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опорная плита«HAWLE»3481</w:t>
            </w:r>
          </w:p>
        </w:tc>
        <w:tc>
          <w:tcPr>
            <w:tcW w:w="1275" w:type="dxa"/>
            <w:vAlign w:val="center"/>
          </w:tcPr>
          <w:p w:rsidR="00AB6E05" w:rsidRPr="00AB6E05" w:rsidRDefault="00AB6E05" w:rsidP="00064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</w:t>
            </w:r>
            <w:proofErr w:type="spellEnd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AB6E05" w:rsidRPr="00AB6E05" w:rsidRDefault="00AB6E05" w:rsidP="00064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6E05" w:rsidTr="00C60723">
        <w:tc>
          <w:tcPr>
            <w:tcW w:w="661" w:type="dxa"/>
          </w:tcPr>
          <w:p w:rsidR="00AB6E05" w:rsidRPr="00FC1859" w:rsidRDefault="00AB6E05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42" w:type="dxa"/>
            <w:vAlign w:val="center"/>
          </w:tcPr>
          <w:p w:rsidR="00AB6E05" w:rsidRPr="00AB6E05" w:rsidRDefault="00AB6E05" w:rsidP="000647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Задвижка 4000 Е2 Ø300 Ру10/16 в комплекте ковер«HAWLE»2051К</w:t>
            </w:r>
            <w:proofErr w:type="gramStart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шток «HAWLE»1,3м-1,8м , опорная плита «HAWLE»3481</w:t>
            </w:r>
          </w:p>
        </w:tc>
        <w:tc>
          <w:tcPr>
            <w:tcW w:w="1275" w:type="dxa"/>
            <w:vAlign w:val="center"/>
          </w:tcPr>
          <w:p w:rsidR="00AB6E05" w:rsidRPr="00AB6E05" w:rsidRDefault="00AB6E05" w:rsidP="00064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</w:t>
            </w:r>
            <w:proofErr w:type="spellEnd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AB6E05" w:rsidRPr="00AB6E05" w:rsidRDefault="00AB6E05" w:rsidP="00064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6E05" w:rsidTr="00C60723">
        <w:tc>
          <w:tcPr>
            <w:tcW w:w="661" w:type="dxa"/>
          </w:tcPr>
          <w:p w:rsidR="00AB6E05" w:rsidRPr="00FC1859" w:rsidRDefault="00AB6E05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42" w:type="dxa"/>
            <w:vAlign w:val="center"/>
          </w:tcPr>
          <w:p w:rsidR="00AB6E05" w:rsidRPr="00AB6E05" w:rsidRDefault="00AB6E05" w:rsidP="000647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Задвижка 4000 Е</w:t>
            </w:r>
            <w:proofErr w:type="gramStart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proofErr w:type="gramEnd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Ø200/225  Ру10/16 в комплекте ковер«HAWLE»2051К,  шток «HAWLE»1,35м-1,8м 9500Е2 , опорная плита«HAWLE»3481</w:t>
            </w:r>
          </w:p>
        </w:tc>
        <w:tc>
          <w:tcPr>
            <w:tcW w:w="1275" w:type="dxa"/>
            <w:vAlign w:val="center"/>
          </w:tcPr>
          <w:p w:rsidR="00AB6E05" w:rsidRPr="00AB6E05" w:rsidRDefault="00AB6E05" w:rsidP="00064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</w:t>
            </w:r>
            <w:proofErr w:type="spellEnd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AB6E05" w:rsidRPr="00AB6E05" w:rsidRDefault="00AB6E05" w:rsidP="00064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6E05" w:rsidTr="00C60723">
        <w:tc>
          <w:tcPr>
            <w:tcW w:w="661" w:type="dxa"/>
          </w:tcPr>
          <w:p w:rsidR="00AB6E05" w:rsidRPr="00FC1859" w:rsidRDefault="00AB6E05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42" w:type="dxa"/>
            <w:vAlign w:val="center"/>
          </w:tcPr>
          <w:p w:rsidR="00AB6E05" w:rsidRPr="00AB6E05" w:rsidRDefault="00AB6E05" w:rsidP="000647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Гидрант подземный «HAWLE» 5035 Ø100в комплекте подставка под гидрант «HAWLE» 5049 , фланец обжимной «HAWLE» 5038 , ковер «HAWLE» 1959К</w:t>
            </w:r>
            <w:proofErr w:type="gramStart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плита опорная«HAWLE»3482 </w:t>
            </w:r>
          </w:p>
        </w:tc>
        <w:tc>
          <w:tcPr>
            <w:tcW w:w="1275" w:type="dxa"/>
            <w:vAlign w:val="center"/>
          </w:tcPr>
          <w:p w:rsidR="00AB6E05" w:rsidRPr="00AB6E05" w:rsidRDefault="00AB6E05" w:rsidP="00064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</w:t>
            </w:r>
            <w:proofErr w:type="spellEnd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AB6E05" w:rsidRPr="00AB6E05" w:rsidRDefault="00AB6E05" w:rsidP="00064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134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6E05" w:rsidTr="00C60723">
        <w:tc>
          <w:tcPr>
            <w:tcW w:w="661" w:type="dxa"/>
          </w:tcPr>
          <w:p w:rsidR="00AB6E05" w:rsidRPr="00FC1859" w:rsidRDefault="00AB6E05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42" w:type="dxa"/>
            <w:vAlign w:val="center"/>
          </w:tcPr>
          <w:p w:rsidR="00AB6E05" w:rsidRPr="00AB6E05" w:rsidRDefault="00AB6E05" w:rsidP="0006472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Гидрант подземный «HAWLE» 5035 Ø100в комплекте подставка под гидрант «HAWLE» 5049, фланец обжимной «HAWLE» 0400 , ковер «HAWLE» 1950К, плита опорная«HAWLE»3482 </w:t>
            </w:r>
          </w:p>
        </w:tc>
        <w:tc>
          <w:tcPr>
            <w:tcW w:w="1275" w:type="dxa"/>
            <w:vAlign w:val="center"/>
          </w:tcPr>
          <w:p w:rsidR="00AB6E05" w:rsidRPr="00AB6E05" w:rsidRDefault="00AB6E05" w:rsidP="00064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Компл</w:t>
            </w:r>
            <w:proofErr w:type="spellEnd"/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851" w:type="dxa"/>
            <w:vAlign w:val="center"/>
          </w:tcPr>
          <w:p w:rsidR="00AB6E05" w:rsidRPr="00AB6E05" w:rsidRDefault="00AB6E05" w:rsidP="00064723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B6E0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6E05" w:rsidTr="00CB79EC">
        <w:tc>
          <w:tcPr>
            <w:tcW w:w="661" w:type="dxa"/>
          </w:tcPr>
          <w:p w:rsidR="00AB6E05" w:rsidRDefault="00AB6E05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AB6E05" w:rsidRPr="00B97CB4" w:rsidRDefault="00AB6E05" w:rsidP="00B97CB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B6E05" w:rsidTr="00CB79EC">
        <w:tc>
          <w:tcPr>
            <w:tcW w:w="661" w:type="dxa"/>
          </w:tcPr>
          <w:p w:rsidR="00AB6E05" w:rsidRDefault="00AB6E05" w:rsidP="00FC185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968" w:type="dxa"/>
            <w:gridSpan w:val="3"/>
            <w:vAlign w:val="center"/>
          </w:tcPr>
          <w:p w:rsidR="00AB6E05" w:rsidRPr="00B97CB4" w:rsidRDefault="00AB6E05" w:rsidP="00B97CB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97CB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с НДС:</w:t>
            </w:r>
          </w:p>
        </w:tc>
        <w:tc>
          <w:tcPr>
            <w:tcW w:w="1134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</w:tcPr>
          <w:p w:rsidR="00AB6E05" w:rsidRDefault="00AB6E05" w:rsidP="00F872D6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872D6" w:rsidRPr="00F872D6" w:rsidRDefault="00F872D6" w:rsidP="00F872D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F872D6" w:rsidRPr="00F872D6" w:rsidSect="00EB0970">
          <w:type w:val="continuous"/>
          <w:pgSz w:w="11905" w:h="16837"/>
          <w:pgMar w:top="880" w:right="418" w:bottom="284" w:left="1253" w:header="720" w:footer="720" w:gutter="0"/>
          <w:cols w:space="720"/>
        </w:sectPr>
      </w:pPr>
    </w:p>
    <w:p w:rsidR="00F872D6" w:rsidRPr="00F872D6" w:rsidRDefault="00F872D6" w:rsidP="00FC6168">
      <w:pPr>
        <w:autoSpaceDE w:val="0"/>
        <w:autoSpaceDN w:val="0"/>
        <w:adjustRightInd w:val="0"/>
        <w:spacing w:before="19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872D6" w:rsidRPr="00FC6168" w:rsidRDefault="00F872D6" w:rsidP="00FC6168">
      <w:pPr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  <w:sectPr w:rsidR="00F872D6" w:rsidRPr="00FC6168">
          <w:type w:val="continuous"/>
          <w:pgSz w:w="11905" w:h="16837"/>
          <w:pgMar w:top="880" w:right="418" w:bottom="1038" w:left="1253" w:header="720" w:footer="720" w:gutter="0"/>
          <w:cols w:num="3" w:space="720" w:equalWidth="0">
            <w:col w:w="2212" w:space="197"/>
            <w:col w:w="6484" w:space="10"/>
            <w:col w:w="1329"/>
          </w:cols>
        </w:sectPr>
      </w:pPr>
    </w:p>
    <w:p w:rsidR="00FC6168" w:rsidRPr="005F29BD" w:rsidRDefault="00F872D6" w:rsidP="00EB0970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Условия поставки Товара: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Товара до склада Покупателя пр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оизводится за с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 Поставщика в течение 30 календарных дней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заключения договора</w:t>
      </w:r>
      <w:r w:rsidR="00B878E4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в будние дни с 08-00 до 16-00. Товар (продукция) должен быть новым (не бывшим в употреблении). Обязательное наличие Паспорта качества и Сертификата соответствия на Товар. Гарантийный срок -1 год. Качество и технические характеристики Товара, должны соответствовать техническому заданию на закупку ТМЦ (приложение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1).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C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Краснодар, 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пр.Мирный, 6.</w:t>
      </w:r>
    </w:p>
    <w:p w:rsidR="00FC6168" w:rsidRPr="005F29BD" w:rsidRDefault="00F872D6" w:rsidP="00FC6168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ОАО «АТЭК»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5F29BD">
        <w:rPr>
          <w:rFonts w:ascii="Times New Roman" w:eastAsia="Times New Roman" w:hAnsi="Times New Roman" w:cs="Times New Roman"/>
          <w:spacing w:val="-20"/>
          <w:sz w:val="24"/>
          <w:szCs w:val="24"/>
          <w:lang w:eastAsia="ru-RU"/>
        </w:rPr>
        <w:t>г.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21B8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Краснодар.</w:t>
      </w:r>
    </w:p>
    <w:p w:rsidR="005F29BD" w:rsidRPr="00AB6E05" w:rsidRDefault="00F872D6" w:rsidP="00CB79EC">
      <w:pPr>
        <w:pStyle w:val="a5"/>
        <w:widowControl w:val="0"/>
        <w:numPr>
          <w:ilvl w:val="0"/>
          <w:numId w:val="2"/>
        </w:numPr>
        <w:tabs>
          <w:tab w:val="left" w:pos="250"/>
        </w:tabs>
        <w:autoSpaceDE w:val="0"/>
        <w:autoSpaceDN w:val="0"/>
        <w:adjustRightInd w:val="0"/>
        <w:spacing w:after="0" w:line="269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F29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расчёта: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за поставленный Товар осуществляется на основа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нии оригинала счета в течение 45</w:t>
      </w:r>
      <w:r w:rsidR="00F67E7B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(сорока</w:t>
      </w:r>
      <w:r w:rsidR="00AB6E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пяти) банковских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поставки всей партии Товара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склад Покупателя. Общая сум</w:t>
      </w:r>
      <w:r w:rsidR="00FC6168"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ма договора не может превышать _____________рублей ______________</w:t>
      </w:r>
      <w:r w:rsidRPr="005F29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копеек, в том числе НДС (18%).</w:t>
      </w:r>
    </w:p>
    <w:p w:rsidR="00AB6E05" w:rsidRPr="00CB79EC" w:rsidRDefault="00AB6E05" w:rsidP="00AB6E05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69" w:lineRule="exact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C6168" w:rsidRPr="00FC1859" w:rsidRDefault="00F872D6" w:rsidP="00FC1859">
      <w:pPr>
        <w:autoSpaceDE w:val="0"/>
        <w:autoSpaceDN w:val="0"/>
        <w:adjustRightInd w:val="0"/>
        <w:spacing w:before="96" w:after="283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ПОСТАВЩИК: </w:t>
      </w:r>
      <w:r w:rsidR="00FC61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</w:t>
      </w:r>
      <w:r w:rsidRPr="00F87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ПОКУПАТЕЛЬ:</w:t>
      </w:r>
    </w:p>
    <w:tbl>
      <w:tblPr>
        <w:tblStyle w:val="1"/>
        <w:tblpPr w:leftFromText="180" w:rightFromText="180" w:vertAnchor="text" w:horzAnchor="page" w:tblpX="1065" w:tblpY="102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FC6168" w:rsidRPr="00FC6168" w:rsidTr="00CB79EC">
        <w:tc>
          <w:tcPr>
            <w:tcW w:w="5070" w:type="dxa"/>
          </w:tcPr>
          <w:p w:rsidR="00FC6168" w:rsidRPr="00FC6168" w:rsidRDefault="00FC6168" w:rsidP="00CB79EC">
            <w:pPr>
              <w:autoSpaceDE w:val="0"/>
              <w:autoSpaceDN w:val="0"/>
              <w:adjustRightInd w:val="0"/>
              <w:spacing w:before="91"/>
              <w:jc w:val="both"/>
              <w:rPr>
                <w:rFonts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ОАО «Автономная теплоэнергетическая компания»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 xml:space="preserve">Юридический адрес: 350000 г. Краснодар ул. </w:t>
            </w:r>
            <w:proofErr w:type="gramStart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Длинная</w:t>
            </w:r>
            <w:proofErr w:type="gramEnd"/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, 120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kern w:val="1"/>
                <w:lang w:eastAsia="hi-IN" w:bidi="hi-IN"/>
              </w:rPr>
              <w:t>ОАОКТЕ@KRTEPLO.RU, www.krteplo.ru</w:t>
            </w:r>
          </w:p>
          <w:p w:rsidR="00FC6168" w:rsidRPr="00B948EF" w:rsidRDefault="00FC6168" w:rsidP="00CB79EC">
            <w:pPr>
              <w:suppressAutoHyphens/>
              <w:snapToGrid w:val="0"/>
              <w:rPr>
                <w:rFonts w:eastAsia="Times New Roman" w:hAnsi="Times New Roman"/>
                <w:b/>
                <w:kern w:val="1"/>
                <w:lang w:eastAsia="hi-IN" w:bidi="hi-IN"/>
              </w:rPr>
            </w:pPr>
            <w:r w:rsidRPr="00B948EF">
              <w:rPr>
                <w:rFonts w:eastAsia="Times New Roman" w:hAnsi="Times New Roman"/>
                <w:b/>
                <w:kern w:val="1"/>
                <w:lang w:eastAsia="hi-IN" w:bidi="hi-IN"/>
              </w:rPr>
              <w:t>Грузополучатель: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Филиал ОАО «АТЭК» «</w:t>
            </w:r>
            <w:proofErr w:type="spellStart"/>
            <w:r w:rsidRPr="00AB6E05">
              <w:rPr>
                <w:rFonts w:eastAsia="Times New Roman" w:hAnsi="Times New Roman"/>
                <w:sz w:val="24"/>
                <w:szCs w:val="24"/>
              </w:rPr>
              <w:t>Краснодартеплоэнерго</w:t>
            </w:r>
            <w:proofErr w:type="spellEnd"/>
            <w:r w:rsidRPr="00AB6E05">
              <w:rPr>
                <w:rFonts w:eastAsia="Times New Roman" w:hAnsi="Times New Roman"/>
                <w:sz w:val="24"/>
                <w:szCs w:val="24"/>
              </w:rPr>
              <w:t>»: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350058, Россия, г. Краснодар, ул. Селезнева,199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ОКПО 03504534  ОГРН 1022301974420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к/с № 30101810100000000602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ИНН 2312054894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КПП 231243001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Р/С 40702810800020006767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К/С 30101810800000000750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 xml:space="preserve">в ООО КБ «ГТ БАНК» 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г</w:t>
            </w: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AB6E05">
              <w:rPr>
                <w:rFonts w:eastAsia="Times New Roman" w:hAnsi="Times New Roman"/>
                <w:sz w:val="24"/>
                <w:szCs w:val="24"/>
              </w:rPr>
              <w:t>МАЙКОП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БИК</w:t>
            </w: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 047908750</w:t>
            </w:r>
          </w:p>
          <w:p w:rsidR="00AB6E05" w:rsidRPr="00AB6E05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  <w:lang w:val="en-US"/>
              </w:rPr>
            </w:pPr>
            <w:r w:rsidRPr="00AB6E05">
              <w:rPr>
                <w:rFonts w:eastAsia="Times New Roman" w:hAnsi="Times New Roman"/>
                <w:sz w:val="24"/>
                <w:szCs w:val="24"/>
                <w:lang w:val="en-US"/>
              </w:rPr>
              <w:t xml:space="preserve">E-mail: oaoatek@krteplo.ru     WEB: www.krteplo.ru  </w:t>
            </w:r>
          </w:p>
          <w:p w:rsidR="00D21B8E" w:rsidRPr="00FC6168" w:rsidRDefault="00AB6E05" w:rsidP="00AB6E05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  <w:r w:rsidRPr="00AB6E05">
              <w:rPr>
                <w:rFonts w:eastAsia="Times New Roman" w:hAnsi="Times New Roman"/>
                <w:sz w:val="24"/>
                <w:szCs w:val="24"/>
              </w:rPr>
              <w:t>тел: 8 (861)299-10-10   факс: 8 (861)231-57-30</w:t>
            </w:r>
          </w:p>
          <w:p w:rsidR="00FC6168" w:rsidRPr="00FC6168" w:rsidRDefault="00FC6168" w:rsidP="00F67E7B">
            <w:pPr>
              <w:ind w:left="42"/>
              <w:rPr>
                <w:rFonts w:eastAsia="Times New Roman" w:hAnsi="Times New Roman"/>
                <w:sz w:val="24"/>
                <w:szCs w:val="24"/>
              </w:rPr>
            </w:pPr>
          </w:p>
        </w:tc>
      </w:tr>
    </w:tbl>
    <w:p w:rsidR="00FC6168" w:rsidRDefault="00B878E4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строительству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ОАО «АТЭК»</w:t>
      </w: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27F" w:rsidRDefault="009B227F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3DB" w:rsidRDefault="00A303DB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E05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6E05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 по строительству ОАО «АТЭК»</w:t>
      </w:r>
    </w:p>
    <w:p w:rsidR="00FC6168" w:rsidRDefault="00AB6E05" w:rsidP="00FC6168">
      <w:pPr>
        <w:tabs>
          <w:tab w:val="left" w:pos="7150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_______________/Исаев Е.И.</w:t>
      </w:r>
      <w:r w:rsidR="00FC6168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6168" w:rsidRPr="00FC6168" w:rsidRDefault="00FC6168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79EC" w:rsidRDefault="00CB79EC" w:rsidP="00FC616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72520" w:rsidRPr="00AC0BE6" w:rsidRDefault="00972520" w:rsidP="00AC0BE6">
      <w:pPr>
        <w:tabs>
          <w:tab w:val="left" w:pos="8506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72520" w:rsidRPr="00AC0BE6" w:rsidSect="009B227F">
      <w:pgSz w:w="11905" w:h="16837"/>
      <w:pgMar w:top="880" w:right="418" w:bottom="1038" w:left="11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firstLine="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>
    <w:nsid w:val="036B546F"/>
    <w:multiLevelType w:val="hybridMultilevel"/>
    <w:tmpl w:val="7B70F782"/>
    <w:lvl w:ilvl="0" w:tplc="28A6CB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F0F12"/>
    <w:multiLevelType w:val="hybridMultilevel"/>
    <w:tmpl w:val="BC3CC786"/>
    <w:lvl w:ilvl="0" w:tplc="A6441C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C2C08"/>
    <w:multiLevelType w:val="hybridMultilevel"/>
    <w:tmpl w:val="5288BDA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6C3780C"/>
    <w:multiLevelType w:val="hybridMultilevel"/>
    <w:tmpl w:val="59F2F846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22A00A7C"/>
    <w:multiLevelType w:val="hybridMultilevel"/>
    <w:tmpl w:val="3A7050BC"/>
    <w:lvl w:ilvl="0" w:tplc="0E900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B47AD5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A6AAD"/>
    <w:multiLevelType w:val="hybridMultilevel"/>
    <w:tmpl w:val="434C2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C000E2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849D7"/>
    <w:multiLevelType w:val="hybridMultilevel"/>
    <w:tmpl w:val="EACC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2C10F3"/>
    <w:multiLevelType w:val="hybridMultilevel"/>
    <w:tmpl w:val="7B284D4C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3BB5144"/>
    <w:multiLevelType w:val="hybridMultilevel"/>
    <w:tmpl w:val="33280EA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9301632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A54D4B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BB601F"/>
    <w:multiLevelType w:val="hybridMultilevel"/>
    <w:tmpl w:val="2FB6AB4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4EC196A"/>
    <w:multiLevelType w:val="hybridMultilevel"/>
    <w:tmpl w:val="2334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E43A3B"/>
    <w:multiLevelType w:val="hybridMultilevel"/>
    <w:tmpl w:val="2C32FA7A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F474AF"/>
    <w:multiLevelType w:val="hybridMultilevel"/>
    <w:tmpl w:val="F11092B0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>
    <w:nsid w:val="5FAD4260"/>
    <w:multiLevelType w:val="hybridMultilevel"/>
    <w:tmpl w:val="0D6A1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0A3F5B"/>
    <w:multiLevelType w:val="hybridMultilevel"/>
    <w:tmpl w:val="69844B6A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6B1F569E"/>
    <w:multiLevelType w:val="singleLevel"/>
    <w:tmpl w:val="FA3459BC"/>
    <w:lvl w:ilvl="0">
      <w:start w:val="2"/>
      <w:numFmt w:val="decimal"/>
      <w:pStyle w:val="3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CAD031E"/>
    <w:multiLevelType w:val="hybridMultilevel"/>
    <w:tmpl w:val="072EB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1172EF"/>
    <w:multiLevelType w:val="hybridMultilevel"/>
    <w:tmpl w:val="B2C49A50"/>
    <w:lvl w:ilvl="0" w:tplc="96C0B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15545D"/>
    <w:multiLevelType w:val="hybridMultilevel"/>
    <w:tmpl w:val="B120CA58"/>
    <w:lvl w:ilvl="0" w:tplc="EA92A33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1"/>
    <w:lvlOverride w:ilvl="0">
      <w:startOverride w:val="2"/>
    </w:lvlOverride>
  </w:num>
  <w:num w:numId="2">
    <w:abstractNumId w:val="20"/>
  </w:num>
  <w:num w:numId="3">
    <w:abstractNumId w:val="0"/>
  </w:num>
  <w:num w:numId="4">
    <w:abstractNumId w:val="1"/>
  </w:num>
  <w:num w:numId="5">
    <w:abstractNumId w:val="11"/>
  </w:num>
  <w:num w:numId="6">
    <w:abstractNumId w:val="18"/>
  </w:num>
  <w:num w:numId="7">
    <w:abstractNumId w:val="12"/>
  </w:num>
  <w:num w:numId="8">
    <w:abstractNumId w:val="24"/>
  </w:num>
  <w:num w:numId="9">
    <w:abstractNumId w:val="4"/>
  </w:num>
  <w:num w:numId="10">
    <w:abstractNumId w:val="15"/>
  </w:num>
  <w:num w:numId="11">
    <w:abstractNumId w:val="5"/>
  </w:num>
  <w:num w:numId="12">
    <w:abstractNumId w:val="19"/>
  </w:num>
  <w:num w:numId="13">
    <w:abstractNumId w:val="6"/>
  </w:num>
  <w:num w:numId="14">
    <w:abstractNumId w:val="3"/>
  </w:num>
  <w:num w:numId="15">
    <w:abstractNumId w:val="2"/>
  </w:num>
  <w:num w:numId="16">
    <w:abstractNumId w:val="13"/>
  </w:num>
  <w:num w:numId="17">
    <w:abstractNumId w:val="23"/>
  </w:num>
  <w:num w:numId="18">
    <w:abstractNumId w:val="17"/>
  </w:num>
  <w:num w:numId="19">
    <w:abstractNumId w:val="7"/>
  </w:num>
  <w:num w:numId="20">
    <w:abstractNumId w:val="8"/>
  </w:num>
  <w:num w:numId="21">
    <w:abstractNumId w:val="16"/>
  </w:num>
  <w:num w:numId="22">
    <w:abstractNumId w:val="9"/>
  </w:num>
  <w:num w:numId="23">
    <w:abstractNumId w:val="22"/>
  </w:num>
  <w:num w:numId="24">
    <w:abstractNumId w:val="14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D6"/>
    <w:rsid w:val="000B1016"/>
    <w:rsid w:val="00482248"/>
    <w:rsid w:val="005F29BD"/>
    <w:rsid w:val="005F5B38"/>
    <w:rsid w:val="006115AE"/>
    <w:rsid w:val="00617407"/>
    <w:rsid w:val="00703580"/>
    <w:rsid w:val="00740895"/>
    <w:rsid w:val="00972520"/>
    <w:rsid w:val="009B227F"/>
    <w:rsid w:val="00A303DB"/>
    <w:rsid w:val="00AB6E05"/>
    <w:rsid w:val="00AC0BE6"/>
    <w:rsid w:val="00B32ACA"/>
    <w:rsid w:val="00B878E4"/>
    <w:rsid w:val="00B90538"/>
    <w:rsid w:val="00B948EF"/>
    <w:rsid w:val="00B97CB4"/>
    <w:rsid w:val="00CB79EC"/>
    <w:rsid w:val="00D21B8E"/>
    <w:rsid w:val="00D371FA"/>
    <w:rsid w:val="00DC587D"/>
    <w:rsid w:val="00EB0970"/>
    <w:rsid w:val="00F367EA"/>
    <w:rsid w:val="00F67E7B"/>
    <w:rsid w:val="00F771C4"/>
    <w:rsid w:val="00F872D6"/>
    <w:rsid w:val="00F906A7"/>
    <w:rsid w:val="00FC09E1"/>
    <w:rsid w:val="00FC1859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482248"/>
    <w:pPr>
      <w:keepNext/>
      <w:numPr>
        <w:ilvl w:val="2"/>
        <w:numId w:val="1"/>
      </w:numPr>
      <w:suppressAutoHyphens/>
      <w:spacing w:before="240" w:after="120" w:line="100" w:lineRule="atLeast"/>
      <w:outlineLvl w:val="2"/>
    </w:pPr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F87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6168"/>
    <w:pPr>
      <w:ind w:left="720"/>
      <w:contextualSpacing/>
    </w:pPr>
  </w:style>
  <w:style w:type="table" w:customStyle="1" w:styleId="1">
    <w:name w:val="Сетка таблицы1"/>
    <w:basedOn w:val="a2"/>
    <w:next w:val="a4"/>
    <w:uiPriority w:val="59"/>
    <w:rsid w:val="00FC6168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C6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FC6168"/>
    <w:rPr>
      <w:rFonts w:ascii="Tahoma" w:hAnsi="Tahoma" w:cs="Tahoma"/>
      <w:sz w:val="16"/>
      <w:szCs w:val="16"/>
    </w:rPr>
  </w:style>
  <w:style w:type="character" w:customStyle="1" w:styleId="FontStyle14">
    <w:name w:val="Font Style14"/>
    <w:basedOn w:val="a1"/>
    <w:uiPriority w:val="99"/>
    <w:rsid w:val="00FC1859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FC1859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8"/>
    <w:semiHidden/>
    <w:rsid w:val="00482248"/>
    <w:pPr>
      <w:suppressAutoHyphens/>
      <w:spacing w:after="12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a8">
    <w:name w:val="Основной текст Знак"/>
    <w:basedOn w:val="a1"/>
    <w:link w:val="a0"/>
    <w:semiHidden/>
    <w:rsid w:val="00482248"/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9">
    <w:name w:val="Содержимое таблицы"/>
    <w:basedOn w:val="a"/>
    <w:rsid w:val="00482248"/>
    <w:pPr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30">
    <w:name w:val="Заголовок 3 Знак"/>
    <w:basedOn w:val="a1"/>
    <w:link w:val="3"/>
    <w:rsid w:val="00482248"/>
    <w:rPr>
      <w:rFonts w:ascii="Times New Roman" w:eastAsia="Lucida Sans Unicode" w:hAnsi="Times New Roman" w:cs="Tahoma"/>
      <w:b/>
      <w:bCs/>
      <w:kern w:val="1"/>
      <w:sz w:val="28"/>
      <w:szCs w:val="28"/>
      <w:lang w:val="de-DE" w:eastAsia="fa-IR" w:bidi="fa-IR"/>
    </w:rPr>
  </w:style>
  <w:style w:type="paragraph" w:customStyle="1" w:styleId="TableContents">
    <w:name w:val="Table Contents"/>
    <w:basedOn w:val="a"/>
    <w:rsid w:val="00B948EF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D21B8E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2798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Шестопалова Елена Алексеевна</cp:lastModifiedBy>
  <cp:revision>23</cp:revision>
  <cp:lastPrinted>2015-07-09T09:56:00Z</cp:lastPrinted>
  <dcterms:created xsi:type="dcterms:W3CDTF">2014-06-16T04:19:00Z</dcterms:created>
  <dcterms:modified xsi:type="dcterms:W3CDTF">2015-12-11T14:53:00Z</dcterms:modified>
</cp:coreProperties>
</file>