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595365" w:rsidRDefault="009E7D37" w:rsidP="00595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595365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595365" w:rsidRPr="005F6FB4">
        <w:rPr>
          <w:b/>
          <w:sz w:val="24"/>
          <w:lang w:eastAsia="ru-RU"/>
        </w:rPr>
        <w:t xml:space="preserve"> </w:t>
      </w:r>
      <w:r w:rsidR="00595365" w:rsidRPr="00402A79">
        <w:rPr>
          <w:b/>
          <w:sz w:val="24"/>
          <w:lang w:eastAsia="ru-RU"/>
        </w:rPr>
        <w:t>в электронной  форме на электронно-торговой площадке</w:t>
      </w:r>
      <w:r w:rsidR="00595365">
        <w:rPr>
          <w:b/>
          <w:sz w:val="24"/>
          <w:lang w:eastAsia="ru-RU"/>
        </w:rPr>
        <w:t xml:space="preserve"> </w:t>
      </w:r>
      <w:hyperlink r:id="rId8" w:history="1">
        <w:r w:rsidR="00595365" w:rsidRPr="00662A4B">
          <w:rPr>
            <w:rStyle w:val="a3"/>
            <w:b/>
            <w:sz w:val="24"/>
            <w:lang w:val="en-US" w:eastAsia="ru-RU"/>
          </w:rPr>
          <w:t>www</w:t>
        </w:r>
        <w:r w:rsidR="00595365" w:rsidRPr="00662A4B">
          <w:rPr>
            <w:rStyle w:val="a3"/>
            <w:b/>
            <w:sz w:val="24"/>
            <w:lang w:eastAsia="ru-RU"/>
          </w:rPr>
          <w:t>.otc.ru</w:t>
        </w:r>
      </w:hyperlink>
      <w:r w:rsidR="00595365">
        <w:rPr>
          <w:b/>
          <w:sz w:val="24"/>
          <w:lang w:eastAsia="ru-RU"/>
        </w:rPr>
        <w:t xml:space="preserve"> на право заключения договора поставки соли технической (концентрат минеральный </w:t>
      </w:r>
      <w:proofErr w:type="spellStart"/>
      <w:r w:rsidR="00595365">
        <w:rPr>
          <w:b/>
          <w:sz w:val="24"/>
          <w:lang w:eastAsia="ru-RU"/>
        </w:rPr>
        <w:t>галит</w:t>
      </w:r>
      <w:proofErr w:type="spellEnd"/>
      <w:r w:rsidR="00595365">
        <w:rPr>
          <w:b/>
          <w:sz w:val="24"/>
          <w:lang w:eastAsia="ru-RU"/>
        </w:rPr>
        <w:t xml:space="preserve">, соль поваренная, </w:t>
      </w:r>
      <w:proofErr w:type="spellStart"/>
      <w:r w:rsidR="00595365">
        <w:rPr>
          <w:b/>
          <w:sz w:val="24"/>
          <w:lang w:eastAsia="ru-RU"/>
        </w:rPr>
        <w:t>таблетированная</w:t>
      </w:r>
      <w:proofErr w:type="spellEnd"/>
      <w:r w:rsidR="00595365">
        <w:rPr>
          <w:b/>
          <w:sz w:val="24"/>
          <w:lang w:eastAsia="ru-RU"/>
        </w:rPr>
        <w:t xml:space="preserve">) </w:t>
      </w:r>
      <w:r w:rsidR="002A5647">
        <w:rPr>
          <w:b/>
          <w:sz w:val="24"/>
          <w:lang w:eastAsia="ru-RU"/>
        </w:rPr>
        <w:t>для нужд филиалов</w:t>
      </w:r>
      <w:r w:rsidR="00595365" w:rsidRPr="00455C79">
        <w:rPr>
          <w:b/>
          <w:sz w:val="24"/>
          <w:lang w:eastAsia="ru-RU"/>
        </w:rPr>
        <w:t xml:space="preserve"> АО «АТ</w:t>
      </w:r>
      <w:r w:rsidR="002A5647">
        <w:rPr>
          <w:b/>
          <w:sz w:val="24"/>
          <w:lang w:eastAsia="ru-RU"/>
        </w:rPr>
        <w:t>ЭК»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AF026E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2A5647" w:rsidRPr="002A5647">
        <w:rPr>
          <w:i/>
          <w:color w:val="000000"/>
          <w:spacing w:val="-3"/>
          <w:sz w:val="22"/>
          <w:szCs w:val="22"/>
          <w:lang w:eastAsia="ru-RU"/>
        </w:rPr>
        <w:t xml:space="preserve">соли технической (концентрат минеральный </w:t>
      </w:r>
      <w:proofErr w:type="spellStart"/>
      <w:r w:rsidR="002A5647" w:rsidRPr="002A5647">
        <w:rPr>
          <w:i/>
          <w:color w:val="000000"/>
          <w:spacing w:val="-3"/>
          <w:sz w:val="22"/>
          <w:szCs w:val="22"/>
          <w:lang w:eastAsia="ru-RU"/>
        </w:rPr>
        <w:t>галит</w:t>
      </w:r>
      <w:proofErr w:type="spellEnd"/>
      <w:r w:rsidR="002A5647" w:rsidRPr="002A5647">
        <w:rPr>
          <w:i/>
          <w:color w:val="000000"/>
          <w:spacing w:val="-3"/>
          <w:sz w:val="22"/>
          <w:szCs w:val="22"/>
          <w:lang w:eastAsia="ru-RU"/>
        </w:rPr>
        <w:t xml:space="preserve">, соль поваренная, </w:t>
      </w:r>
      <w:proofErr w:type="spellStart"/>
      <w:r w:rsidR="002A5647" w:rsidRPr="002A5647">
        <w:rPr>
          <w:i/>
          <w:color w:val="000000"/>
          <w:spacing w:val="-3"/>
          <w:sz w:val="22"/>
          <w:szCs w:val="22"/>
          <w:lang w:eastAsia="ru-RU"/>
        </w:rPr>
        <w:t>т</w:t>
      </w:r>
      <w:r w:rsidR="002A5647">
        <w:rPr>
          <w:i/>
          <w:color w:val="000000"/>
          <w:spacing w:val="-3"/>
          <w:sz w:val="22"/>
          <w:szCs w:val="22"/>
          <w:lang w:eastAsia="ru-RU"/>
        </w:rPr>
        <w:t>аблетированная</w:t>
      </w:r>
      <w:proofErr w:type="spellEnd"/>
      <w:r w:rsidR="002A5647">
        <w:rPr>
          <w:i/>
          <w:color w:val="000000"/>
          <w:spacing w:val="-3"/>
          <w:sz w:val="22"/>
          <w:szCs w:val="22"/>
          <w:lang w:eastAsia="ru-RU"/>
        </w:rPr>
        <w:t>) для нужд филиалов АО «АТЭК».</w:t>
      </w:r>
    </w:p>
    <w:p w:rsidR="002A5647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</w:p>
    <w:p w:rsidR="002A5647" w:rsidRPr="00A96EF8" w:rsidRDefault="002A5647" w:rsidP="002A5647">
      <w:pPr>
        <w:widowControl w:val="0"/>
        <w:jc w:val="both"/>
        <w:rPr>
          <w:rFonts w:eastAsia="Lucida Sans Unicode" w:cs="Mangal"/>
          <w:bCs/>
          <w:kern w:val="1"/>
          <w:sz w:val="24"/>
          <w:lang w:eastAsia="hi-IN" w:bidi="hi-IN"/>
        </w:rPr>
      </w:pPr>
      <w:r w:rsidRPr="00A96EF8">
        <w:rPr>
          <w:rFonts w:eastAsia="Lucida Sans Unicode" w:cs="Mangal"/>
          <w:bCs/>
          <w:kern w:val="1"/>
          <w:sz w:val="24"/>
          <w:lang w:eastAsia="hi-IN" w:bidi="hi-IN"/>
        </w:rPr>
        <w:t xml:space="preserve">- г. Краснодар, </w:t>
      </w:r>
      <w:proofErr w:type="spellStart"/>
      <w:r w:rsidRPr="00A96EF8">
        <w:rPr>
          <w:rFonts w:eastAsia="Lucida Sans Unicode"/>
          <w:kern w:val="1"/>
          <w:sz w:val="24"/>
          <w:lang w:eastAsia="hi-IN" w:bidi="hi-IN"/>
        </w:rPr>
        <w:t>пер</w:t>
      </w:r>
      <w:proofErr w:type="gramStart"/>
      <w:r w:rsidRPr="00A96EF8">
        <w:rPr>
          <w:rFonts w:eastAsia="Lucida Sans Unicode"/>
          <w:kern w:val="1"/>
          <w:sz w:val="24"/>
          <w:lang w:eastAsia="hi-IN" w:bidi="hi-IN"/>
        </w:rPr>
        <w:t>.М</w:t>
      </w:r>
      <w:proofErr w:type="gramEnd"/>
      <w:r w:rsidRPr="00A96EF8">
        <w:rPr>
          <w:rFonts w:eastAsia="Lucida Sans Unicode"/>
          <w:kern w:val="1"/>
          <w:sz w:val="24"/>
          <w:lang w:eastAsia="hi-IN" w:bidi="hi-IN"/>
        </w:rPr>
        <w:t>ирный</w:t>
      </w:r>
      <w:proofErr w:type="spellEnd"/>
      <w:r w:rsidRPr="00A96EF8">
        <w:rPr>
          <w:rFonts w:eastAsia="Lucida Sans Unicode"/>
          <w:kern w:val="1"/>
          <w:sz w:val="24"/>
          <w:lang w:eastAsia="hi-IN" w:bidi="hi-IN"/>
        </w:rPr>
        <w:t xml:space="preserve"> 6, грузополучатель филиал АО «АТЭК» «</w:t>
      </w:r>
      <w:proofErr w:type="spellStart"/>
      <w:r w:rsidRPr="00A96EF8">
        <w:rPr>
          <w:rFonts w:eastAsia="Lucida Sans Unicode"/>
          <w:kern w:val="1"/>
          <w:sz w:val="24"/>
          <w:lang w:eastAsia="hi-IN" w:bidi="hi-IN"/>
        </w:rPr>
        <w:t>Краснодартеплоэнерго</w:t>
      </w:r>
      <w:proofErr w:type="spellEnd"/>
      <w:r w:rsidRPr="00A96EF8">
        <w:rPr>
          <w:rFonts w:eastAsia="Lucida Sans Unicode"/>
          <w:kern w:val="1"/>
          <w:sz w:val="24"/>
          <w:lang w:eastAsia="hi-IN" w:bidi="hi-IN"/>
        </w:rPr>
        <w:t>»;</w:t>
      </w:r>
    </w:p>
    <w:p w:rsidR="00455C79" w:rsidRPr="002A5647" w:rsidRDefault="002A5647" w:rsidP="002A5647">
      <w:pPr>
        <w:widowControl w:val="0"/>
        <w:jc w:val="both"/>
        <w:rPr>
          <w:rFonts w:eastAsia="Lucida Sans Unicode"/>
          <w:bCs/>
          <w:kern w:val="1"/>
          <w:sz w:val="24"/>
          <w:lang w:eastAsia="hi-IN" w:bidi="hi-IN"/>
        </w:rPr>
      </w:pPr>
      <w:r w:rsidRPr="00A96EF8">
        <w:rPr>
          <w:rFonts w:eastAsia="Lucida Sans Unicode" w:cs="Mangal"/>
          <w:bCs/>
          <w:kern w:val="1"/>
          <w:sz w:val="24"/>
          <w:lang w:eastAsia="hi-IN" w:bidi="hi-IN"/>
        </w:rPr>
        <w:t xml:space="preserve">- </w:t>
      </w:r>
      <w:proofErr w:type="spellStart"/>
      <w:r w:rsidRPr="00A96EF8">
        <w:rPr>
          <w:rFonts w:eastAsia="Lucida Sans Unicode" w:cs="Mangal"/>
          <w:bCs/>
          <w:kern w:val="1"/>
          <w:sz w:val="24"/>
          <w:lang w:eastAsia="hi-IN" w:bidi="hi-IN"/>
        </w:rPr>
        <w:t>г</w:t>
      </w:r>
      <w:proofErr w:type="gramStart"/>
      <w:r w:rsidRPr="00A96EF8">
        <w:rPr>
          <w:rFonts w:eastAsia="Lucida Sans Unicode" w:cs="Mangal"/>
          <w:bCs/>
          <w:kern w:val="1"/>
          <w:sz w:val="24"/>
          <w:lang w:eastAsia="hi-IN" w:bidi="hi-IN"/>
        </w:rPr>
        <w:t>.Н</w:t>
      </w:r>
      <w:proofErr w:type="gramEnd"/>
      <w:r w:rsidRPr="00A96EF8">
        <w:rPr>
          <w:rFonts w:eastAsia="Lucida Sans Unicode" w:cs="Mangal"/>
          <w:bCs/>
          <w:kern w:val="1"/>
          <w:sz w:val="24"/>
          <w:lang w:eastAsia="hi-IN" w:bidi="hi-IN"/>
        </w:rPr>
        <w:t>овороссийск</w:t>
      </w:r>
      <w:proofErr w:type="spellEnd"/>
      <w:r w:rsidRPr="00A96EF8">
        <w:rPr>
          <w:rFonts w:ascii="Arial" w:eastAsia="Lucida Sans Unicode" w:hAnsi="Arial" w:cs="Mangal"/>
          <w:kern w:val="1"/>
          <w:sz w:val="24"/>
          <w:lang w:eastAsia="hi-IN" w:bidi="hi-IN"/>
        </w:rPr>
        <w:t xml:space="preserve">, </w:t>
      </w:r>
      <w:r w:rsidRPr="00A96EF8">
        <w:rPr>
          <w:rFonts w:eastAsia="Lucida Sans Unicode"/>
          <w:kern w:val="1"/>
          <w:sz w:val="24"/>
          <w:lang w:eastAsia="hi-IN" w:bidi="hi-IN"/>
        </w:rPr>
        <w:t xml:space="preserve">ул. </w:t>
      </w:r>
      <w:proofErr w:type="spellStart"/>
      <w:r w:rsidRPr="00A96EF8">
        <w:rPr>
          <w:rFonts w:eastAsia="Lucida Sans Unicode"/>
          <w:kern w:val="1"/>
          <w:sz w:val="24"/>
          <w:lang w:eastAsia="hi-IN" w:bidi="hi-IN"/>
        </w:rPr>
        <w:t>Куникова</w:t>
      </w:r>
      <w:proofErr w:type="spellEnd"/>
      <w:r w:rsidRPr="00A96EF8">
        <w:rPr>
          <w:rFonts w:eastAsia="Lucida Sans Unicode"/>
          <w:kern w:val="1"/>
          <w:sz w:val="24"/>
          <w:lang w:eastAsia="hi-IN" w:bidi="hi-IN"/>
        </w:rPr>
        <w:t>, 43, грузополучатель филиал АО «АТЭК» «Новороссийские тепловые сети».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AF0676" w:rsidRDefault="00455C79" w:rsidP="00AF0676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gramStart"/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AF0676" w:rsidRPr="00A96EF8">
        <w:rPr>
          <w:sz w:val="24"/>
        </w:rPr>
        <w:t>отгрузка Товара Поставщиком производится партиями в течение (10 (десяти) календарных дней согласно поступающим заявкам Покупателя в течение года с</w:t>
      </w:r>
      <w:proofErr w:type="gramEnd"/>
      <w:r w:rsidR="00AF0676" w:rsidRPr="00A96EF8">
        <w:rPr>
          <w:sz w:val="24"/>
        </w:rPr>
        <w:t xml:space="preserve"> момента заключения договора (</w:t>
      </w:r>
      <w:r w:rsidR="00AF0676">
        <w:rPr>
          <w:sz w:val="24"/>
        </w:rPr>
        <w:t xml:space="preserve">с момента заключения договора до октября </w:t>
      </w:r>
      <w:r w:rsidR="00AF0676" w:rsidRPr="00A96EF8">
        <w:rPr>
          <w:sz w:val="24"/>
        </w:rPr>
        <w:t>2017г.). Доставка Товара производится автотранспортом Поставщика до склада  грузополучателя.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Оплата </w:t>
      </w:r>
      <w:r>
        <w:rPr>
          <w:sz w:val="22"/>
          <w:szCs w:val="22"/>
          <w:lang w:eastAsia="ru-RU"/>
        </w:rPr>
        <w:t>производится на основ</w:t>
      </w:r>
      <w:r w:rsidR="000B1BB4">
        <w:rPr>
          <w:sz w:val="22"/>
          <w:szCs w:val="22"/>
          <w:lang w:eastAsia="ru-RU"/>
        </w:rPr>
        <w:t>а</w:t>
      </w:r>
      <w:r w:rsidR="00AF026E">
        <w:rPr>
          <w:sz w:val="22"/>
          <w:szCs w:val="22"/>
          <w:lang w:eastAsia="ru-RU"/>
        </w:rPr>
        <w:t>нии оригинала счета в течение 30 (тридцати</w:t>
      </w:r>
      <w:r>
        <w:rPr>
          <w:sz w:val="22"/>
          <w:szCs w:val="22"/>
          <w:lang w:eastAsia="ru-RU"/>
        </w:rPr>
        <w:t xml:space="preserve">) календарных дней с момента </w:t>
      </w:r>
      <w:r w:rsidR="00AF026E">
        <w:rPr>
          <w:sz w:val="22"/>
          <w:szCs w:val="22"/>
          <w:lang w:eastAsia="ru-RU"/>
        </w:rPr>
        <w:t xml:space="preserve">поставки </w:t>
      </w:r>
      <w:r w:rsidR="00AF0676">
        <w:rPr>
          <w:sz w:val="22"/>
          <w:szCs w:val="22"/>
          <w:lang w:eastAsia="ru-RU"/>
        </w:rPr>
        <w:t>партии товара.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708" w:rsidRDefault="00412708" w:rsidP="0084590D">
      <w:r>
        <w:separator/>
      </w:r>
    </w:p>
  </w:endnote>
  <w:endnote w:type="continuationSeparator" w:id="0">
    <w:p w:rsidR="00412708" w:rsidRDefault="0041270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708" w:rsidRDefault="00412708" w:rsidP="0084590D">
      <w:r>
        <w:separator/>
      </w:r>
    </w:p>
  </w:footnote>
  <w:footnote w:type="continuationSeparator" w:id="0">
    <w:p w:rsidR="00412708" w:rsidRDefault="0041270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2708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95365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842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2342</TotalTime>
  <Pages>5</Pages>
  <Words>1668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221</cp:revision>
  <cp:lastPrinted>2016-10-25T10:30:00Z</cp:lastPrinted>
  <dcterms:created xsi:type="dcterms:W3CDTF">2012-09-10T07:20:00Z</dcterms:created>
  <dcterms:modified xsi:type="dcterms:W3CDTF">2016-10-26T04:49:00Z</dcterms:modified>
</cp:coreProperties>
</file>