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1" w:type="dxa"/>
        <w:tblInd w:w="-885" w:type="dxa"/>
        <w:tblLook w:val="04A0" w:firstRow="1" w:lastRow="0" w:firstColumn="1" w:lastColumn="0" w:noHBand="0" w:noVBand="1"/>
      </w:tblPr>
      <w:tblGrid>
        <w:gridCol w:w="872"/>
        <w:gridCol w:w="9619"/>
      </w:tblGrid>
      <w:tr w:rsidR="00FC529A" w:rsidRPr="00A1294D" w:rsidTr="00D00B78">
        <w:trPr>
          <w:gridBefore w:val="1"/>
          <w:wBefore w:w="872" w:type="dxa"/>
          <w:trHeight w:val="300"/>
        </w:trPr>
        <w:tc>
          <w:tcPr>
            <w:tcW w:w="9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529A" w:rsidRPr="00A02839" w:rsidRDefault="00FC529A" w:rsidP="00FC529A">
            <w:pPr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A02839">
              <w:rPr>
                <w:rFonts w:eastAsia="Calibri"/>
                <w:noProof/>
                <w:sz w:val="28"/>
                <w:lang w:eastAsia="ru-RU"/>
              </w:rPr>
              <w:drawing>
                <wp:inline distT="0" distB="0" distL="0" distR="0" wp14:anchorId="4469C012" wp14:editId="27FA5838">
                  <wp:extent cx="1695450" cy="733425"/>
                  <wp:effectExtent l="0" t="0" r="0" b="9525"/>
                  <wp:docPr id="1" name="Рисунок 1" descr="логотип А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тип А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529A" w:rsidRPr="00A1294D" w:rsidTr="00D00B78">
        <w:trPr>
          <w:gridBefore w:val="1"/>
          <w:wBefore w:w="872" w:type="dxa"/>
          <w:trHeight w:val="300"/>
        </w:trPr>
        <w:tc>
          <w:tcPr>
            <w:tcW w:w="9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529A" w:rsidRPr="00A02839" w:rsidRDefault="00FC529A" w:rsidP="00FC529A">
            <w:pPr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294D" w:rsidRPr="00E74FF5" w:rsidTr="00D00B78">
        <w:trPr>
          <w:gridBefore w:val="1"/>
          <w:wBefore w:w="872" w:type="dxa"/>
          <w:trHeight w:val="300"/>
        </w:trPr>
        <w:tc>
          <w:tcPr>
            <w:tcW w:w="9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29A" w:rsidRPr="00E74FF5" w:rsidRDefault="00FC529A" w:rsidP="00FC529A">
            <w:pPr>
              <w:ind w:left="6379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4FF5">
              <w:rPr>
                <w:rFonts w:ascii="Times New Roman" w:hAnsi="Times New Roman" w:cs="Times New Roman"/>
                <w:b/>
                <w:sz w:val="28"/>
                <w:szCs w:val="28"/>
              </w:rPr>
              <w:t>«УТВЕРЖДЕНО»</w:t>
            </w:r>
          </w:p>
          <w:p w:rsidR="00FC529A" w:rsidRPr="00E74FF5" w:rsidRDefault="00FC529A" w:rsidP="00FC529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74FF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Технический директор АО «АТЭК»</w:t>
            </w:r>
          </w:p>
          <w:p w:rsidR="00FC529A" w:rsidRPr="00E74FF5" w:rsidRDefault="00FC529A" w:rsidP="00FC529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74FF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______</w:t>
            </w:r>
            <w:r w:rsidR="00D21F14">
              <w:rPr>
                <w:rFonts w:ascii="Times New Roman" w:hAnsi="Times New Roman" w:cs="Times New Roman"/>
                <w:sz w:val="28"/>
                <w:szCs w:val="28"/>
              </w:rPr>
              <w:t xml:space="preserve">__________ /В.А. Харченко  «___» _________________ </w:t>
            </w:r>
            <w:r w:rsidRPr="00E74FF5">
              <w:rPr>
                <w:rFonts w:ascii="Times New Roman" w:hAnsi="Times New Roman" w:cs="Times New Roman"/>
                <w:sz w:val="28"/>
                <w:szCs w:val="28"/>
              </w:rPr>
              <w:t>2018 г.</w:t>
            </w:r>
          </w:p>
          <w:p w:rsidR="00A1294D" w:rsidRPr="00E74FF5" w:rsidRDefault="00A1294D" w:rsidP="00FC52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1294D" w:rsidRPr="00FC529A" w:rsidTr="00D00B78">
        <w:trPr>
          <w:trHeight w:val="300"/>
        </w:trPr>
        <w:tc>
          <w:tcPr>
            <w:tcW w:w="10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294D" w:rsidRPr="00FC529A" w:rsidRDefault="00A1294D" w:rsidP="00FC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C529A" w:rsidRPr="00E74FF5" w:rsidRDefault="00FC529A" w:rsidP="00FC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74FF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ТЕХНИЧЕСКОЕ ЗАДАНИЕ </w:t>
            </w:r>
          </w:p>
          <w:p w:rsidR="00FC529A" w:rsidRPr="00E74FF5" w:rsidRDefault="00FC529A" w:rsidP="00FC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4F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«</w:t>
            </w:r>
            <w:r w:rsidR="00180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09</w:t>
            </w:r>
            <w:r w:rsidRPr="00E74F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D21F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180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июля</w:t>
            </w:r>
            <w:r w:rsidR="00D21F14" w:rsidRPr="00D21F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E74F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г.</w:t>
            </w:r>
          </w:p>
          <w:p w:rsidR="00FC529A" w:rsidRPr="00E74FF5" w:rsidRDefault="00FC529A" w:rsidP="00FC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1294D" w:rsidRPr="00E74FF5" w:rsidRDefault="00A1294D" w:rsidP="00FC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4F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Заказчик: АО "АТЭК"</w:t>
            </w:r>
            <w:r w:rsidRPr="00E74F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 w:rsidRPr="00E74F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  <w:p w:rsidR="00A1294D" w:rsidRPr="00E74FF5" w:rsidRDefault="00A1294D" w:rsidP="00A1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4F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Грузополучатель (полу</w:t>
            </w:r>
            <w:r w:rsidR="00835C35" w:rsidRPr="00E74F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чатель услуг): филиал АО "АТЭК" "Краснодартеплоэнерго</w:t>
            </w:r>
            <w:r w:rsidR="00835C35" w:rsidRPr="00E74F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ym w:font="Symbol" w:char="F0B2"/>
            </w:r>
            <w:bookmarkStart w:id="0" w:name="_GoBack"/>
            <w:bookmarkEnd w:id="0"/>
          </w:p>
          <w:p w:rsidR="00A1294D" w:rsidRPr="00E74FF5" w:rsidRDefault="00A1294D" w:rsidP="00A1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74F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Цель: Заключение договора оказания услуг по поверк</w:t>
            </w:r>
            <w:r w:rsidR="00835C35" w:rsidRPr="00E74F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 средств измерений для нужд </w:t>
            </w:r>
            <w:r w:rsidRPr="00E74F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филиала АО "АТЭК" "Краснодартеплоэнерго"</w:t>
            </w:r>
            <w:r w:rsidR="00BB2E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сроком до 31.12.2018 года</w:t>
            </w:r>
            <w:r w:rsidRPr="00E74F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  <w:p w:rsidR="00A1294D" w:rsidRPr="00FC529A" w:rsidRDefault="00A1294D" w:rsidP="00A129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tbl>
      <w:tblPr>
        <w:tblStyle w:val="a3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4253"/>
        <w:gridCol w:w="5528"/>
      </w:tblGrid>
      <w:tr w:rsidR="00877608" w:rsidRPr="00FC529A" w:rsidTr="00D00B78">
        <w:tc>
          <w:tcPr>
            <w:tcW w:w="425" w:type="dxa"/>
          </w:tcPr>
          <w:p w:rsidR="00877608" w:rsidRPr="00E74FF5" w:rsidRDefault="00877608" w:rsidP="00FD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F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877608" w:rsidRPr="00E74FF5" w:rsidRDefault="00877608" w:rsidP="00FD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FF5">
              <w:rPr>
                <w:rFonts w:ascii="Times New Roman" w:hAnsi="Times New Roman" w:cs="Times New Roman"/>
                <w:sz w:val="28"/>
                <w:szCs w:val="28"/>
              </w:rPr>
              <w:t xml:space="preserve">Назначение закупки (наименование </w:t>
            </w:r>
            <w:proofErr w:type="gramStart"/>
            <w:r w:rsidRPr="00E74FF5">
              <w:rPr>
                <w:rFonts w:ascii="Times New Roman" w:hAnsi="Times New Roman" w:cs="Times New Roman"/>
                <w:sz w:val="28"/>
                <w:szCs w:val="28"/>
              </w:rPr>
              <w:t>структурного</w:t>
            </w:r>
            <w:proofErr w:type="gramEnd"/>
            <w:r w:rsidRPr="00E74FF5">
              <w:rPr>
                <w:rFonts w:ascii="Times New Roman" w:hAnsi="Times New Roman" w:cs="Times New Roman"/>
                <w:sz w:val="28"/>
                <w:szCs w:val="28"/>
              </w:rPr>
              <w:t xml:space="preserve"> подразделение, нуждающегося в товарах / работах / услугах; обоснование необходимости закупки)</w:t>
            </w:r>
          </w:p>
        </w:tc>
        <w:tc>
          <w:tcPr>
            <w:tcW w:w="5528" w:type="dxa"/>
          </w:tcPr>
          <w:p w:rsidR="00877608" w:rsidRPr="00E74FF5" w:rsidRDefault="00877608" w:rsidP="008776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FF5">
              <w:rPr>
                <w:rFonts w:ascii="Times New Roman" w:hAnsi="Times New Roman" w:cs="Times New Roman"/>
                <w:sz w:val="28"/>
                <w:szCs w:val="28"/>
              </w:rPr>
              <w:t>Заключение договора на оказание услуг по поверке средств измерений котельных филиала АО «АТЭК» «Краснодартеплоэнерго» (группа метрологического обеспечения СИ)</w:t>
            </w:r>
          </w:p>
        </w:tc>
      </w:tr>
      <w:tr w:rsidR="00877608" w:rsidRPr="00FC529A" w:rsidTr="00D00B78">
        <w:tc>
          <w:tcPr>
            <w:tcW w:w="425" w:type="dxa"/>
          </w:tcPr>
          <w:p w:rsidR="00877608" w:rsidRPr="00E74FF5" w:rsidRDefault="00877608" w:rsidP="00FD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F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:rsidR="00877608" w:rsidRPr="00E74FF5" w:rsidRDefault="00877608" w:rsidP="00FD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FF5">
              <w:rPr>
                <w:rFonts w:ascii="Times New Roman" w:hAnsi="Times New Roman" w:cs="Times New Roman"/>
                <w:sz w:val="28"/>
                <w:szCs w:val="28"/>
              </w:rPr>
              <w:t>Наименование поставляемого товара / выполняемых работ / оказываемых услуг</w:t>
            </w:r>
          </w:p>
        </w:tc>
        <w:tc>
          <w:tcPr>
            <w:tcW w:w="5528" w:type="dxa"/>
          </w:tcPr>
          <w:p w:rsidR="00877608" w:rsidRPr="00E74FF5" w:rsidRDefault="00877608" w:rsidP="008776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FF5">
              <w:rPr>
                <w:rFonts w:ascii="Times New Roman" w:hAnsi="Times New Roman" w:cs="Times New Roman"/>
                <w:sz w:val="28"/>
                <w:szCs w:val="28"/>
              </w:rPr>
              <w:t>Поверка средств измерений котельных филиала АО «АТЭК» «Краснодартеплоэнерго»</w:t>
            </w:r>
          </w:p>
        </w:tc>
      </w:tr>
      <w:tr w:rsidR="00877608" w:rsidRPr="00FC529A" w:rsidTr="00D00B78">
        <w:tc>
          <w:tcPr>
            <w:tcW w:w="425" w:type="dxa"/>
          </w:tcPr>
          <w:p w:rsidR="00877608" w:rsidRPr="00E74FF5" w:rsidRDefault="00877608" w:rsidP="00FD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F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:rsidR="00877608" w:rsidRPr="00E74FF5" w:rsidRDefault="00877608" w:rsidP="00FD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FF5">
              <w:rPr>
                <w:rFonts w:ascii="Times New Roman" w:hAnsi="Times New Roman" w:cs="Times New Roman"/>
                <w:sz w:val="28"/>
                <w:szCs w:val="28"/>
              </w:rPr>
              <w:t>Требования к качеству, техническим, функциональным характеристикам товаров, работ, услуг</w:t>
            </w:r>
          </w:p>
        </w:tc>
        <w:tc>
          <w:tcPr>
            <w:tcW w:w="5528" w:type="dxa"/>
          </w:tcPr>
          <w:p w:rsidR="00877608" w:rsidRPr="00E74FF5" w:rsidRDefault="00877608" w:rsidP="00FD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FF5">
              <w:rPr>
                <w:rFonts w:ascii="Times New Roman" w:hAnsi="Times New Roman" w:cs="Times New Roman"/>
                <w:sz w:val="28"/>
                <w:szCs w:val="28"/>
              </w:rPr>
              <w:t>Согласно правилам поверки средств измер</w:t>
            </w:r>
            <w:r w:rsidR="00835C35" w:rsidRPr="00E74FF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74FF5">
              <w:rPr>
                <w:rFonts w:ascii="Times New Roman" w:hAnsi="Times New Roman" w:cs="Times New Roman"/>
                <w:sz w:val="28"/>
                <w:szCs w:val="28"/>
              </w:rPr>
              <w:t>ний, утвержденных приказом Минпромторга России №1815 от 02.06.2015 года</w:t>
            </w:r>
          </w:p>
        </w:tc>
      </w:tr>
      <w:tr w:rsidR="0089339F" w:rsidRPr="00FC529A" w:rsidTr="00D00B78">
        <w:tc>
          <w:tcPr>
            <w:tcW w:w="425" w:type="dxa"/>
          </w:tcPr>
          <w:p w:rsidR="0089339F" w:rsidRPr="00E74FF5" w:rsidRDefault="0089339F" w:rsidP="00FD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FF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89339F" w:rsidRPr="00E74FF5" w:rsidRDefault="0089339F" w:rsidP="00FD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FF5">
              <w:rPr>
                <w:rFonts w:ascii="Times New Roman" w:hAnsi="Times New Roman" w:cs="Times New Roman"/>
                <w:sz w:val="28"/>
                <w:szCs w:val="28"/>
              </w:rPr>
              <w:t xml:space="preserve">Условия </w:t>
            </w:r>
            <w:proofErr w:type="gramStart"/>
            <w:r w:rsidRPr="00E74FF5">
              <w:rPr>
                <w:rFonts w:ascii="Times New Roman" w:hAnsi="Times New Roman" w:cs="Times New Roman"/>
                <w:sz w:val="28"/>
                <w:szCs w:val="28"/>
              </w:rPr>
              <w:t>поставки товара/ оказания услуг/выполнения работ</w:t>
            </w:r>
            <w:proofErr w:type="gramEnd"/>
          </w:p>
        </w:tc>
        <w:tc>
          <w:tcPr>
            <w:tcW w:w="5528" w:type="dxa"/>
          </w:tcPr>
          <w:p w:rsidR="00D6385A" w:rsidRPr="00D6385A" w:rsidRDefault="00DF56DF" w:rsidP="00DF56DF">
            <w:pPr>
              <w:ind w:left="33" w:firstLine="3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385A">
              <w:rPr>
                <w:rFonts w:ascii="Times New Roman" w:hAnsi="Times New Roman" w:cs="Times New Roman"/>
                <w:sz w:val="28"/>
                <w:szCs w:val="28"/>
              </w:rPr>
              <w:t xml:space="preserve">Поверка средств измерений (приборов) Исполнителем производится на основании заявок Заказчика </w:t>
            </w:r>
            <w:r w:rsidR="0011195C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="0011195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="0011195C"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  <w:r w:rsidR="00BB2EC9" w:rsidRPr="00D6385A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дней с момента предоставления СИ в поверку</w:t>
            </w:r>
            <w:r w:rsidRPr="00D6385A">
              <w:rPr>
                <w:rFonts w:ascii="Times New Roman" w:hAnsi="Times New Roman" w:cs="Times New Roman"/>
                <w:sz w:val="28"/>
                <w:szCs w:val="28"/>
              </w:rPr>
              <w:t xml:space="preserve">. Исполнитель, выполняющий поверку средств измерений, должен быть аккредитован </w:t>
            </w:r>
            <w:proofErr w:type="gramStart"/>
            <w:r w:rsidRPr="00D6385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D638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9339F" w:rsidRPr="00D6385A" w:rsidRDefault="00DF56DF" w:rsidP="00D6385A">
            <w:pPr>
              <w:ind w:left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 xml:space="preserve">соответствии с законодательством </w:t>
            </w:r>
            <w:r w:rsidR="00433A95" w:rsidRPr="00D6385A">
              <w:rPr>
                <w:rFonts w:ascii="Times New Roman" w:hAnsi="Times New Roman" w:cs="Times New Roman"/>
                <w:sz w:val="26"/>
                <w:szCs w:val="26"/>
              </w:rPr>
              <w:t>РФ</w:t>
            </w:r>
            <w:r w:rsidR="00D6385A" w:rsidRPr="00D6385A">
              <w:rPr>
                <w:rFonts w:ascii="Times New Roman" w:hAnsi="Times New Roman" w:cs="Times New Roman"/>
                <w:sz w:val="26"/>
                <w:szCs w:val="26"/>
              </w:rPr>
              <w:t xml:space="preserve"> (ФЗ №102 от 26.08.2008г. «Об обеспечении единства измерений», Постановление правительства №250 от 20.04.2010г. «О </w:t>
            </w:r>
            <w:r w:rsidR="00D6385A" w:rsidRPr="00D6385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перечне средств измерений, поверка которых осуществляется только аккредитованными в установленном порядке в области обеспечения единства измерений государственными региональными центрами метрологии»)</w:t>
            </w: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 xml:space="preserve"> на проведение поверки </w:t>
            </w:r>
            <w:r w:rsidR="00433A95" w:rsidRPr="00D6385A">
              <w:rPr>
                <w:rFonts w:ascii="Times New Roman" w:hAnsi="Times New Roman" w:cs="Times New Roman"/>
                <w:sz w:val="26"/>
                <w:szCs w:val="26"/>
              </w:rPr>
              <w:t>СИ</w:t>
            </w: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 xml:space="preserve"> и иметь действующий аттестат аккредитации со сроком действия не менее чем до 31.12.2018 г.</w:t>
            </w:r>
            <w:r w:rsidR="00433A95" w:rsidRPr="00D638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 xml:space="preserve">Дополнительные расходы, связанные с поверкой средств измерений не предусмотрены. </w:t>
            </w:r>
          </w:p>
          <w:p w:rsidR="00DF56DF" w:rsidRPr="00D6385A" w:rsidRDefault="00DF56DF" w:rsidP="00DF56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 xml:space="preserve">С целью сокращения затрат поверку нижеперечисленных средств измерений производить с использованием имеющихся у Заказчика эталонов в служебных помещениях филиала АО «АТЭК» «Краснодартеплоэнерго»: </w:t>
            </w:r>
          </w:p>
          <w:p w:rsidR="00DF56DF" w:rsidRPr="00D6385A" w:rsidRDefault="00DF56DF" w:rsidP="009655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- Манометры показывающие и показывающие сигнализирующие;</w:t>
            </w:r>
          </w:p>
          <w:p w:rsidR="00DF56DF" w:rsidRPr="00D6385A" w:rsidRDefault="00DF56DF" w:rsidP="009655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Напоромеры</w:t>
            </w:r>
            <w:proofErr w:type="spellEnd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 xml:space="preserve">, тягомеры, </w:t>
            </w:r>
            <w:proofErr w:type="spellStart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тягонапоромеры</w:t>
            </w:r>
            <w:proofErr w:type="spellEnd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F56DF" w:rsidRPr="00D6385A" w:rsidRDefault="00DF56DF" w:rsidP="009655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965537" w:rsidRPr="00D6385A">
              <w:rPr>
                <w:rFonts w:ascii="Times New Roman" w:hAnsi="Times New Roman" w:cs="Times New Roman"/>
                <w:sz w:val="26"/>
                <w:szCs w:val="26"/>
              </w:rPr>
              <w:t>Преобразователи давления;</w:t>
            </w:r>
          </w:p>
          <w:p w:rsidR="00965537" w:rsidRPr="00D6385A" w:rsidRDefault="00965537" w:rsidP="009655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Дифманометры</w:t>
            </w:r>
            <w:proofErr w:type="spellEnd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-расходомеры без интегратора ДСС;</w:t>
            </w:r>
          </w:p>
          <w:p w:rsidR="00965537" w:rsidRPr="00D6385A" w:rsidRDefault="00965537" w:rsidP="009655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Дифманометры</w:t>
            </w:r>
            <w:proofErr w:type="spellEnd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-расходомеры с интегратором, с дистанционной передачей КСД с ДМ, ДСП, ДС</w:t>
            </w:r>
            <w:proofErr w:type="gramStart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65537" w:rsidRPr="00D6385A" w:rsidRDefault="00965537" w:rsidP="009655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Миллиамперметры</w:t>
            </w:r>
            <w:proofErr w:type="gramStart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,м</w:t>
            </w:r>
            <w:proofErr w:type="gramEnd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осты</w:t>
            </w:r>
            <w:proofErr w:type="spellEnd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 xml:space="preserve"> и потенциометры авт. КТ 0,5 (1канал);</w:t>
            </w:r>
          </w:p>
          <w:p w:rsidR="00965537" w:rsidRPr="00D6385A" w:rsidRDefault="00965537" w:rsidP="009655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 xml:space="preserve">-Потенциометры и мосты автоматические </w:t>
            </w:r>
            <w:proofErr w:type="spellStart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регул</w:t>
            </w:r>
            <w:proofErr w:type="gramStart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.п</w:t>
            </w:r>
            <w:proofErr w:type="gramEnd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оказ.самопиш</w:t>
            </w:r>
            <w:proofErr w:type="spellEnd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 xml:space="preserve"> (1канал) ДИСК-250;</w:t>
            </w:r>
          </w:p>
          <w:p w:rsidR="00965537" w:rsidRPr="00D6385A" w:rsidRDefault="00965537" w:rsidP="009655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- Термометр цифровой ТРМ-1;</w:t>
            </w:r>
          </w:p>
          <w:p w:rsidR="00965537" w:rsidRPr="00D6385A" w:rsidRDefault="00965537" w:rsidP="009655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-Измерители температуры/давления многофункциональные ПРОМА;</w:t>
            </w:r>
          </w:p>
          <w:p w:rsidR="00965537" w:rsidRPr="00D6385A" w:rsidRDefault="00965537" w:rsidP="009655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- Газосигнализаторы</w:t>
            </w:r>
            <w:r w:rsidR="002E454C" w:rsidRPr="00D6385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89339F" w:rsidRPr="00FC529A" w:rsidTr="00D00B78">
        <w:tc>
          <w:tcPr>
            <w:tcW w:w="425" w:type="dxa"/>
          </w:tcPr>
          <w:p w:rsidR="0089339F" w:rsidRPr="00FC529A" w:rsidRDefault="0089339F" w:rsidP="00FD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2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253" w:type="dxa"/>
          </w:tcPr>
          <w:p w:rsidR="0089339F" w:rsidRPr="00D6385A" w:rsidRDefault="0089339F" w:rsidP="00FD25D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 xml:space="preserve">Место </w:t>
            </w:r>
            <w:proofErr w:type="gramStart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поставки товара / выполнения работ / оказания услуг</w:t>
            </w:r>
            <w:proofErr w:type="gramEnd"/>
          </w:p>
        </w:tc>
        <w:tc>
          <w:tcPr>
            <w:tcW w:w="5528" w:type="dxa"/>
          </w:tcPr>
          <w:p w:rsidR="0089339F" w:rsidRPr="00D6385A" w:rsidRDefault="0089339F" w:rsidP="008933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г. Краснодар объекты филиала АО "АТЭК" «Краснодартеплоэнерго»</w:t>
            </w:r>
          </w:p>
        </w:tc>
      </w:tr>
      <w:tr w:rsidR="00E74FF5" w:rsidRPr="00FC529A" w:rsidTr="00D00B78">
        <w:tc>
          <w:tcPr>
            <w:tcW w:w="425" w:type="dxa"/>
          </w:tcPr>
          <w:p w:rsidR="00E74FF5" w:rsidRPr="00FC529A" w:rsidRDefault="00E74FF5" w:rsidP="00FD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E74FF5" w:rsidRPr="00D6385A" w:rsidRDefault="00E74FF5" w:rsidP="00FD25D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 xml:space="preserve">Условия </w:t>
            </w:r>
            <w:proofErr w:type="gramStart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оплаты товара/выполнения работ/оказания услуг</w:t>
            </w:r>
            <w:proofErr w:type="gramEnd"/>
          </w:p>
        </w:tc>
        <w:tc>
          <w:tcPr>
            <w:tcW w:w="5528" w:type="dxa"/>
          </w:tcPr>
          <w:p w:rsidR="00E74FF5" w:rsidRPr="00D6385A" w:rsidRDefault="00D21F14" w:rsidP="008933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Оплата выполненных работ производится в течени</w:t>
            </w:r>
            <w:proofErr w:type="gramStart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proofErr w:type="gramEnd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 xml:space="preserve"> 30 дней с момента подписания сторонами акта выполненных работ.</w:t>
            </w:r>
          </w:p>
        </w:tc>
      </w:tr>
      <w:tr w:rsidR="00AF2BF5" w:rsidRPr="00FC529A" w:rsidTr="00D00B78">
        <w:tc>
          <w:tcPr>
            <w:tcW w:w="425" w:type="dxa"/>
          </w:tcPr>
          <w:p w:rsidR="00AF2BF5" w:rsidRPr="00FC529A" w:rsidRDefault="00E74FF5" w:rsidP="00AF2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AF2BF5" w:rsidRPr="00D6385A" w:rsidRDefault="00AF2BF5" w:rsidP="00AF2B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Документы, подтверждающие качество товаров / работ / услуг (регистрационные удостоверения, декларации о соответствии, документы, подтверждающие исключительное право на результаты интеллектуальной деятельности; лицензии, допуски СРО и т.д.)</w:t>
            </w:r>
          </w:p>
        </w:tc>
        <w:tc>
          <w:tcPr>
            <w:tcW w:w="5528" w:type="dxa"/>
          </w:tcPr>
          <w:p w:rsidR="00AF2BF5" w:rsidRPr="00D6385A" w:rsidRDefault="00AF2BF5" w:rsidP="00C420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 xml:space="preserve">Свидетельство о поверке средства измерения, оформленное </w:t>
            </w:r>
            <w:r w:rsidR="00835C35" w:rsidRPr="00D6385A">
              <w:rPr>
                <w:rFonts w:ascii="Times New Roman" w:hAnsi="Times New Roman" w:cs="Times New Roman"/>
                <w:sz w:val="26"/>
                <w:szCs w:val="26"/>
              </w:rPr>
              <w:t>в соответствии с правилами</w:t>
            </w: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 xml:space="preserve"> поверки средств измер</w:t>
            </w:r>
            <w:r w:rsidR="00835C35" w:rsidRPr="00D6385A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ний, утвержденных приказом Минпромторга России №1815 от 02.0</w:t>
            </w:r>
            <w:r w:rsidR="00C4209A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.2015 года</w:t>
            </w:r>
          </w:p>
        </w:tc>
      </w:tr>
      <w:tr w:rsidR="00AF2BF5" w:rsidTr="00D00B78">
        <w:trPr>
          <w:trHeight w:val="8538"/>
        </w:trPr>
        <w:tc>
          <w:tcPr>
            <w:tcW w:w="425" w:type="dxa"/>
          </w:tcPr>
          <w:p w:rsidR="00AF2BF5" w:rsidRPr="00E74FF5" w:rsidRDefault="00E74FF5" w:rsidP="00AF2B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F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253" w:type="dxa"/>
          </w:tcPr>
          <w:p w:rsidR="00AF2BF5" w:rsidRPr="00D6385A" w:rsidRDefault="00AF2BF5" w:rsidP="00AF2B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D6385A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D6385A">
              <w:rPr>
                <w:rFonts w:ascii="Times New Roman" w:hAnsi="Times New Roman" w:cs="Times New Roman"/>
                <w:sz w:val="28"/>
                <w:szCs w:val="28"/>
              </w:rPr>
              <w:t>оличество поставляемого товара / объем выполняемых работ / объем оказываемых услуг (с обязательным указанием единицы измерения</w:t>
            </w:r>
            <w:proofErr w:type="gramEnd"/>
          </w:p>
        </w:tc>
        <w:tc>
          <w:tcPr>
            <w:tcW w:w="5528" w:type="dxa"/>
          </w:tcPr>
          <w:tbl>
            <w:tblPr>
              <w:tblStyle w:val="a3"/>
              <w:tblW w:w="5982" w:type="dxa"/>
              <w:tblLayout w:type="fixed"/>
              <w:tblLook w:val="04A0" w:firstRow="1" w:lastRow="0" w:firstColumn="1" w:lastColumn="0" w:noHBand="0" w:noVBand="1"/>
            </w:tblPr>
            <w:tblGrid>
              <w:gridCol w:w="486"/>
              <w:gridCol w:w="4475"/>
              <w:gridCol w:w="1021"/>
            </w:tblGrid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4475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Наименование средства измерения</w:t>
                  </w:r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Количество, шт.</w:t>
                  </w:r>
                </w:p>
              </w:tc>
            </w:tr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475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Манометры </w:t>
                  </w:r>
                  <w:r w:rsidR="00DF56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показывающие</w:t>
                  </w:r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2230</w:t>
                  </w:r>
                </w:p>
              </w:tc>
            </w:tr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475" w:type="dxa"/>
                </w:tcPr>
                <w:p w:rsidR="00AF2BF5" w:rsidRDefault="00DF56DF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Манометры показывающие сигнализирующие</w:t>
                  </w:r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600</w:t>
                  </w:r>
                </w:p>
              </w:tc>
            </w:tr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475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87760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Напоромеры</w:t>
                  </w:r>
                  <w:proofErr w:type="spellEnd"/>
                  <w:r w:rsidRPr="0087760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тягомеры, </w:t>
                  </w:r>
                  <w:proofErr w:type="spellStart"/>
                  <w:r w:rsidRPr="0087760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тягонапоромеры</w:t>
                  </w:r>
                  <w:proofErr w:type="spellEnd"/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1100</w:t>
                  </w:r>
                </w:p>
              </w:tc>
            </w:tr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475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7760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Преобразователи давления измерительные АИР-20/М2</w:t>
                  </w:r>
                  <w:r w:rsidR="00965537">
                    <w:rPr>
                      <w:rFonts w:ascii="Times New Roman" w:hAnsi="Times New Roman" w:cs="Times New Roman"/>
                      <w:sz w:val="20"/>
                      <w:szCs w:val="20"/>
                    </w:rPr>
                    <w:t>-ДИ и ДД</w:t>
                  </w:r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28</w:t>
                  </w:r>
                </w:p>
              </w:tc>
            </w:tr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475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Дифманометры</w:t>
                  </w:r>
                  <w:proofErr w:type="spellEnd"/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-расходомеры без интегратора ДСС</w:t>
                  </w:r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</w:tr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475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Дифманометры</w:t>
                  </w:r>
                  <w:proofErr w:type="spellEnd"/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-расходомеры с интеграто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ром, с дистанционной передачей </w:t>
                  </w:r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КСД с ДМ, ДСП, ДС</w:t>
                  </w:r>
                  <w:proofErr w:type="gramStart"/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  <w:proofErr w:type="gramEnd"/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</w:tr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475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Миллиамперметры</w:t>
                  </w:r>
                  <w:proofErr w:type="gramStart"/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,м</w:t>
                  </w:r>
                  <w:proofErr w:type="gramEnd"/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осты</w:t>
                  </w:r>
                  <w:proofErr w:type="spellEnd"/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 потенциометры авт. КТ 0,5 (1канал)</w:t>
                  </w:r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</w:tr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475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Потенциометры и мосты автоматические </w:t>
                  </w:r>
                  <w:proofErr w:type="spellStart"/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регул</w:t>
                  </w:r>
                  <w:proofErr w:type="gramStart"/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.п</w:t>
                  </w:r>
                  <w:proofErr w:type="gramEnd"/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оказ.самопиш</w:t>
                  </w:r>
                  <w:proofErr w:type="spellEnd"/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.(1канал) ДИСК-250</w:t>
                  </w:r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</w:tr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475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Комплекты термометров сопротивления КТСП-Н</w:t>
                  </w:r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</w:tr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475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Термометры сопротивления платиновые и медные неразборные ТСП,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ТСМ</w:t>
                  </w:r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65</w:t>
                  </w:r>
                </w:p>
              </w:tc>
            </w:tr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475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Термометр цифровой ТРМ-1 и измерители температуры/давления многофункциональные ПРОМА</w:t>
                  </w:r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320</w:t>
                  </w:r>
                </w:p>
              </w:tc>
            </w:tr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475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Вычислители </w:t>
                  </w:r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ВКГ-2, ВКТ-5, ВКТ-7</w:t>
                  </w:r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40</w:t>
                  </w:r>
                </w:p>
              </w:tc>
            </w:tr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475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Газосигнализаторы (1 измерительный канал)</w:t>
                  </w:r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620</w:t>
                  </w:r>
                </w:p>
              </w:tc>
            </w:tr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475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Сужающие устройства, диафрагмы без камер (комплект) без гравировки номера</w:t>
                  </w:r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</w:tr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475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Манометры, вакуумметры КТ 0,25;0,4 МО</w:t>
                  </w:r>
                  <w:proofErr w:type="gramStart"/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,В</w:t>
                  </w:r>
                  <w:proofErr w:type="gramEnd"/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</w:t>
                  </w:r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35</w:t>
                  </w:r>
                </w:p>
              </w:tc>
            </w:tr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475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ИПДЦ комплексы измерительные давления цифровые </w:t>
                  </w:r>
                  <w:proofErr w:type="spellStart"/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однопред</w:t>
                  </w:r>
                  <w:proofErr w:type="spellEnd"/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ИДЦ-1М</w:t>
                  </w:r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</w:tr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475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Вольтметр универсальный В7-27</w:t>
                  </w:r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475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Мегомметр ЭСО-202/2</w:t>
                  </w:r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475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Мультиметр</w:t>
                  </w:r>
                  <w:proofErr w:type="spellEnd"/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-калибратор СА 450</w:t>
                  </w:r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475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Калибратор-измеритель ИКСУ-260</w:t>
                  </w:r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475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Преобразователь давления </w:t>
                  </w:r>
                  <w:proofErr w:type="spellStart"/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эталлонный</w:t>
                  </w:r>
                  <w:proofErr w:type="spellEnd"/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ПДЭ-010И-ДИ</w:t>
                  </w:r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</w:tr>
            <w:tr w:rsidR="00AF2BF5" w:rsidTr="00F356FC">
              <w:tc>
                <w:tcPr>
                  <w:tcW w:w="486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475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29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Приборы универсальные измерительные Р4833</w:t>
                  </w:r>
                </w:p>
              </w:tc>
              <w:tc>
                <w:tcPr>
                  <w:tcW w:w="1021" w:type="dxa"/>
                </w:tcPr>
                <w:p w:rsidR="00AF2BF5" w:rsidRDefault="00AF2BF5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</w:tr>
            <w:tr w:rsidR="00C32962" w:rsidTr="00F356FC">
              <w:tc>
                <w:tcPr>
                  <w:tcW w:w="486" w:type="dxa"/>
                </w:tcPr>
                <w:p w:rsidR="00C32962" w:rsidRDefault="00C32962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75" w:type="dxa"/>
                </w:tcPr>
                <w:p w:rsidR="00C32962" w:rsidRPr="00C32962" w:rsidRDefault="00C32962" w:rsidP="00C32962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Итого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:</w:t>
                  </w:r>
                </w:p>
              </w:tc>
              <w:tc>
                <w:tcPr>
                  <w:tcW w:w="1021" w:type="dxa"/>
                </w:tcPr>
                <w:p w:rsidR="00C32962" w:rsidRDefault="00C32962" w:rsidP="00AF2B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5 128</w:t>
                  </w:r>
                </w:p>
              </w:tc>
            </w:tr>
          </w:tbl>
          <w:p w:rsidR="00AF2BF5" w:rsidRPr="00877608" w:rsidRDefault="00AF2BF5" w:rsidP="00AF2B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35C35" w:rsidRDefault="00835C35" w:rsidP="00835C35">
      <w:pPr>
        <w:rPr>
          <w:rFonts w:ascii="Times New Roman" w:hAnsi="Times New Roman" w:cs="Times New Roman"/>
          <w:b/>
          <w:sz w:val="24"/>
          <w:szCs w:val="24"/>
        </w:rPr>
      </w:pPr>
    </w:p>
    <w:p w:rsidR="00835C35" w:rsidRDefault="00835C35" w:rsidP="00835C35">
      <w:pPr>
        <w:rPr>
          <w:rFonts w:ascii="Times New Roman" w:hAnsi="Times New Roman" w:cs="Times New Roman"/>
          <w:sz w:val="28"/>
          <w:szCs w:val="28"/>
        </w:rPr>
      </w:pPr>
    </w:p>
    <w:p w:rsidR="00E74FF5" w:rsidRDefault="00E74FF5" w:rsidP="00835C35">
      <w:pPr>
        <w:rPr>
          <w:rFonts w:ascii="Times New Roman" w:hAnsi="Times New Roman" w:cs="Times New Roman"/>
          <w:sz w:val="28"/>
          <w:szCs w:val="28"/>
        </w:rPr>
      </w:pPr>
    </w:p>
    <w:p w:rsidR="00E74FF5" w:rsidRPr="00E74FF5" w:rsidRDefault="00E74FF5" w:rsidP="00835C35">
      <w:pPr>
        <w:rPr>
          <w:rFonts w:ascii="Times New Roman" w:hAnsi="Times New Roman" w:cs="Times New Roman"/>
          <w:sz w:val="28"/>
          <w:szCs w:val="28"/>
        </w:rPr>
      </w:pPr>
    </w:p>
    <w:p w:rsidR="00835C35" w:rsidRDefault="00835C35" w:rsidP="00835C35">
      <w:pPr>
        <w:rPr>
          <w:rFonts w:ascii="Times New Roman" w:hAnsi="Times New Roman" w:cs="Times New Roman"/>
          <w:sz w:val="26"/>
          <w:szCs w:val="26"/>
        </w:rPr>
      </w:pPr>
    </w:p>
    <w:sectPr w:rsidR="00835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C54" w:rsidRDefault="00F42C54" w:rsidP="00A1294D">
      <w:pPr>
        <w:spacing w:after="0" w:line="240" w:lineRule="auto"/>
      </w:pPr>
      <w:r>
        <w:separator/>
      </w:r>
    </w:p>
  </w:endnote>
  <w:endnote w:type="continuationSeparator" w:id="0">
    <w:p w:rsidR="00F42C54" w:rsidRDefault="00F42C54" w:rsidP="00A12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C54" w:rsidRDefault="00F42C54" w:rsidP="00A1294D">
      <w:pPr>
        <w:spacing w:after="0" w:line="240" w:lineRule="auto"/>
      </w:pPr>
      <w:r>
        <w:separator/>
      </w:r>
    </w:p>
  </w:footnote>
  <w:footnote w:type="continuationSeparator" w:id="0">
    <w:p w:rsidR="00F42C54" w:rsidRDefault="00F42C54" w:rsidP="00A129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64F"/>
    <w:rsid w:val="00045528"/>
    <w:rsid w:val="0010211D"/>
    <w:rsid w:val="0011195C"/>
    <w:rsid w:val="0011554B"/>
    <w:rsid w:val="00180393"/>
    <w:rsid w:val="0019318C"/>
    <w:rsid w:val="0025395E"/>
    <w:rsid w:val="002A564F"/>
    <w:rsid w:val="002E454C"/>
    <w:rsid w:val="003847AF"/>
    <w:rsid w:val="003A4BF6"/>
    <w:rsid w:val="00433A95"/>
    <w:rsid w:val="004365F3"/>
    <w:rsid w:val="00516734"/>
    <w:rsid w:val="005408F7"/>
    <w:rsid w:val="00617AF0"/>
    <w:rsid w:val="006511A3"/>
    <w:rsid w:val="00720CDF"/>
    <w:rsid w:val="00835C35"/>
    <w:rsid w:val="00877608"/>
    <w:rsid w:val="0089339F"/>
    <w:rsid w:val="00965537"/>
    <w:rsid w:val="00A1294D"/>
    <w:rsid w:val="00AF1568"/>
    <w:rsid w:val="00AF2BF5"/>
    <w:rsid w:val="00BA6CFE"/>
    <w:rsid w:val="00BB2EC9"/>
    <w:rsid w:val="00BC1E0F"/>
    <w:rsid w:val="00C11466"/>
    <w:rsid w:val="00C32962"/>
    <w:rsid w:val="00C4209A"/>
    <w:rsid w:val="00D00B78"/>
    <w:rsid w:val="00D21F14"/>
    <w:rsid w:val="00D4564F"/>
    <w:rsid w:val="00D6385A"/>
    <w:rsid w:val="00DF56DF"/>
    <w:rsid w:val="00E1609E"/>
    <w:rsid w:val="00E45109"/>
    <w:rsid w:val="00E74FF5"/>
    <w:rsid w:val="00EB4783"/>
    <w:rsid w:val="00EE2F78"/>
    <w:rsid w:val="00F116FD"/>
    <w:rsid w:val="00F23272"/>
    <w:rsid w:val="00F356FC"/>
    <w:rsid w:val="00F42C54"/>
    <w:rsid w:val="00FC529A"/>
    <w:rsid w:val="00FD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7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12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1294D"/>
  </w:style>
  <w:style w:type="paragraph" w:styleId="a6">
    <w:name w:val="footer"/>
    <w:basedOn w:val="a"/>
    <w:link w:val="a7"/>
    <w:uiPriority w:val="99"/>
    <w:unhideWhenUsed/>
    <w:rsid w:val="00A12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1294D"/>
  </w:style>
  <w:style w:type="paragraph" w:styleId="a8">
    <w:name w:val="Balloon Text"/>
    <w:basedOn w:val="a"/>
    <w:link w:val="a9"/>
    <w:uiPriority w:val="99"/>
    <w:semiHidden/>
    <w:unhideWhenUsed/>
    <w:rsid w:val="001155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1554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7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12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1294D"/>
  </w:style>
  <w:style w:type="paragraph" w:styleId="a6">
    <w:name w:val="footer"/>
    <w:basedOn w:val="a"/>
    <w:link w:val="a7"/>
    <w:uiPriority w:val="99"/>
    <w:unhideWhenUsed/>
    <w:rsid w:val="00A12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1294D"/>
  </w:style>
  <w:style w:type="paragraph" w:styleId="a8">
    <w:name w:val="Balloon Text"/>
    <w:basedOn w:val="a"/>
    <w:link w:val="a9"/>
    <w:uiPriority w:val="99"/>
    <w:semiHidden/>
    <w:unhideWhenUsed/>
    <w:rsid w:val="001155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155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20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3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user</cp:lastModifiedBy>
  <cp:revision>24</cp:revision>
  <cp:lastPrinted>2018-04-11T09:47:00Z</cp:lastPrinted>
  <dcterms:created xsi:type="dcterms:W3CDTF">2018-04-11T09:14:00Z</dcterms:created>
  <dcterms:modified xsi:type="dcterms:W3CDTF">2018-07-16T12:16:00Z</dcterms:modified>
</cp:coreProperties>
</file>