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780435" w:rsidRDefault="00780435" w:rsidP="00310360">
      <w:pPr>
        <w:suppressAutoHyphens w:val="0"/>
        <w:jc w:val="right"/>
        <w:rPr>
          <w:szCs w:val="28"/>
          <w:lang w:eastAsia="ru-RU"/>
        </w:rPr>
      </w:pPr>
    </w:p>
    <w:p w:rsidR="00780435" w:rsidRPr="00780435" w:rsidRDefault="00780435" w:rsidP="00780435">
      <w:pPr>
        <w:suppressAutoHyphens w:val="0"/>
        <w:jc w:val="center"/>
        <w:rPr>
          <w:sz w:val="20"/>
          <w:szCs w:val="20"/>
          <w:lang w:eastAsia="ru-RU"/>
        </w:rPr>
      </w:pPr>
      <w:r w:rsidRPr="00780435">
        <w:rPr>
          <w:sz w:val="20"/>
          <w:szCs w:val="20"/>
          <w:lang w:eastAsia="ru-RU"/>
        </w:rPr>
        <w:t>Заполняется на фирменном бланке участника</w:t>
      </w:r>
    </w:p>
    <w:p w:rsidR="00780435" w:rsidRPr="000B7644" w:rsidRDefault="00780435" w:rsidP="00780435">
      <w:pPr>
        <w:suppressAutoHyphens w:val="0"/>
        <w:jc w:val="center"/>
        <w:rPr>
          <w:szCs w:val="28"/>
          <w:lang w:eastAsia="ru-RU"/>
        </w:rPr>
      </w:pPr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на право заключения договора поставки топлива дизельного для нужд филиала АО «АТЭК» «</w:t>
      </w:r>
      <w:proofErr w:type="spellStart"/>
      <w:r w:rsidR="00336547">
        <w:rPr>
          <w:b/>
          <w:sz w:val="24"/>
          <w:lang w:eastAsia="ru-RU"/>
        </w:rPr>
        <w:t>Краснодартеплоэнерго</w:t>
      </w:r>
      <w:proofErr w:type="spellEnd"/>
      <w:r w:rsidRPr="00310360">
        <w:rPr>
          <w:b/>
          <w:sz w:val="24"/>
          <w:lang w:eastAsia="ru-RU"/>
        </w:rPr>
        <w:t>».</w:t>
      </w:r>
    </w:p>
    <w:p w:rsidR="00780435" w:rsidRPr="004C7511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310360" w:rsidRPr="003D3939" w:rsidRDefault="00310360" w:rsidP="00451CA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310360" w:rsidRPr="00090967" w:rsidRDefault="00310360" w:rsidP="00310360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>дизельного топлива сезонного применения для нужд филиала АО «АТЭК» «</w:t>
      </w:r>
      <w:r w:rsidR="00336547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r w:rsidRPr="00257A0A">
        <w:rPr>
          <w:i/>
          <w:color w:val="000000"/>
          <w:spacing w:val="-3"/>
          <w:sz w:val="22"/>
          <w:szCs w:val="22"/>
          <w:lang w:eastAsia="ru-RU"/>
        </w:rPr>
        <w:t>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</w:p>
    <w:p w:rsidR="00336547" w:rsidRPr="000729CC" w:rsidRDefault="00336547" w:rsidP="00336547">
      <w:pPr>
        <w:suppressAutoHyphens w:val="0"/>
        <w:spacing w:line="276" w:lineRule="auto"/>
        <w:jc w:val="both"/>
        <w:rPr>
          <w:rFonts w:eastAsia="Calibri"/>
          <w:sz w:val="24"/>
          <w:lang w:eastAsia="en-US"/>
        </w:rPr>
      </w:pPr>
      <w:r w:rsidRPr="000729CC">
        <w:rPr>
          <w:rFonts w:eastAsia="Calibri"/>
          <w:sz w:val="24"/>
          <w:lang w:eastAsia="en-US"/>
        </w:rPr>
        <w:t>Краснодарский край, г. Краснодар, котельная ул. Тополиная, д. 46/1</w:t>
      </w:r>
    </w:p>
    <w:p w:rsidR="00310360" w:rsidRDefault="00310360" w:rsidP="00310360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 w:rsidR="00336547">
        <w:rPr>
          <w:sz w:val="22"/>
          <w:szCs w:val="22"/>
          <w:lang w:eastAsia="ru-RU"/>
        </w:rPr>
        <w:t>1117тонн</w:t>
      </w:r>
      <w:r w:rsidRPr="00257A0A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в</w:t>
      </w:r>
      <w:r w:rsidRPr="00257A0A">
        <w:rPr>
          <w:sz w:val="22"/>
          <w:szCs w:val="22"/>
          <w:lang w:eastAsia="ru-RU"/>
        </w:rPr>
        <w:t xml:space="preserve"> соответствие с Техническим заданием (Приложение №1).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Pr="00257A0A">
        <w:rPr>
          <w:sz w:val="22"/>
          <w:szCs w:val="22"/>
          <w:lang w:eastAsia="ru-RU"/>
        </w:rPr>
        <w:t>отгрузка Товара Поставщиком производится на основании заявок Покупателя в период с октября 201</w:t>
      </w:r>
      <w:r>
        <w:rPr>
          <w:sz w:val="22"/>
          <w:szCs w:val="22"/>
          <w:lang w:eastAsia="ru-RU"/>
        </w:rPr>
        <w:t>7</w:t>
      </w:r>
      <w:r w:rsidRPr="00257A0A">
        <w:rPr>
          <w:sz w:val="22"/>
          <w:szCs w:val="22"/>
          <w:lang w:eastAsia="ru-RU"/>
        </w:rPr>
        <w:t>г. по апрель 201</w:t>
      </w:r>
      <w:r>
        <w:rPr>
          <w:sz w:val="22"/>
          <w:szCs w:val="22"/>
          <w:lang w:eastAsia="ru-RU"/>
        </w:rPr>
        <w:t>8</w:t>
      </w:r>
      <w:r w:rsidRPr="00257A0A">
        <w:rPr>
          <w:sz w:val="22"/>
          <w:szCs w:val="22"/>
          <w:lang w:eastAsia="ru-RU"/>
        </w:rPr>
        <w:t xml:space="preserve"> г. Сорт топлива корректируется заявками Покупателя с учетом климатических условий.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 тн (в связи с небольшими объемами резервуаров на котельной) в течение 2 (двух) календарных дней  с момента получения Поставщиком заявки.</w:t>
      </w:r>
    </w:p>
    <w:p w:rsidR="00310360" w:rsidRDefault="00310360" w:rsidP="00310360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Оплата за дизельное топливо производится на основании оригинала счета в течение 30 (тридцати) календарных дней с момента поставки партии товара.</w:t>
      </w:r>
      <w:r w:rsidRPr="003D3939">
        <w:rPr>
          <w:sz w:val="22"/>
          <w:szCs w:val="22"/>
          <w:lang w:eastAsia="ru-RU"/>
        </w:rPr>
        <w:t xml:space="preserve">           </w:t>
      </w:r>
    </w:p>
    <w:p w:rsidR="00310360" w:rsidRPr="003D3939" w:rsidRDefault="00310360" w:rsidP="00310360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310360" w:rsidRPr="003D3939" w:rsidRDefault="00310360" w:rsidP="00310360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3D3939" w:rsidRDefault="00310360" w:rsidP="0031036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3D3939" w:rsidRDefault="00310360" w:rsidP="00310360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3D3939" w:rsidRDefault="00310360" w:rsidP="0031036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780435">
      <w:bookmarkStart w:id="0" w:name="_GoBack"/>
      <w:bookmarkEnd w:id="0"/>
    </w:p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872BB"/>
    <w:rsid w:val="00310360"/>
    <w:rsid w:val="00336547"/>
    <w:rsid w:val="00780435"/>
    <w:rsid w:val="008245C7"/>
    <w:rsid w:val="0083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2017-10-02T12:24:00Z</cp:lastPrinted>
  <dcterms:created xsi:type="dcterms:W3CDTF">2017-09-12T10:12:00Z</dcterms:created>
  <dcterms:modified xsi:type="dcterms:W3CDTF">2017-10-02T12:24:00Z</dcterms:modified>
</cp:coreProperties>
</file>