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4DFB" w:rsidRPr="000970FA" w:rsidRDefault="00A65D7E" w:rsidP="00B9576C">
      <w:pPr>
        <w:pStyle w:val="Bodytext31"/>
        <w:shd w:val="clear" w:color="auto" w:fill="auto"/>
        <w:spacing w:after="0" w:line="240" w:lineRule="exact"/>
        <w:ind w:left="40"/>
        <w:rPr>
          <w:rStyle w:val="Bodytext3Spacing4pt"/>
          <w:b/>
          <w:bCs/>
          <w:i/>
          <w:iCs/>
          <w:sz w:val="21"/>
          <w:szCs w:val="21"/>
        </w:rPr>
      </w:pPr>
      <w:r w:rsidRPr="000970FA">
        <w:rPr>
          <w:sz w:val="21"/>
          <w:szCs w:val="21"/>
        </w:rPr>
        <w:t>СООБЩЕНИЕ</w:t>
      </w:r>
      <w:r w:rsidR="00B9576C" w:rsidRPr="000970FA">
        <w:rPr>
          <w:sz w:val="21"/>
          <w:szCs w:val="21"/>
        </w:rPr>
        <w:t xml:space="preserve"> </w:t>
      </w:r>
      <w:r w:rsidRPr="000970FA">
        <w:rPr>
          <w:sz w:val="21"/>
          <w:szCs w:val="21"/>
        </w:rPr>
        <w:t>О ПРОВЕДЕНИИ ГОДОВОГО ОБЩЕГО СОБРАНИЯ АКЦИОНЕРОВ</w:t>
      </w:r>
      <w:r w:rsidRPr="000970FA">
        <w:rPr>
          <w:sz w:val="21"/>
          <w:szCs w:val="21"/>
        </w:rPr>
        <w:br/>
      </w:r>
      <w:r w:rsidRPr="000970FA">
        <w:rPr>
          <w:rStyle w:val="Bodytext3Spacing4pt"/>
          <w:b/>
          <w:bCs/>
          <w:i/>
          <w:iCs/>
          <w:sz w:val="21"/>
          <w:szCs w:val="21"/>
        </w:rPr>
        <w:t>Уважаемый акционер!</w:t>
      </w:r>
    </w:p>
    <w:p w:rsidR="00B9576C" w:rsidRPr="000970FA" w:rsidRDefault="00B9576C" w:rsidP="00B9576C">
      <w:pPr>
        <w:pStyle w:val="Bodytext31"/>
        <w:shd w:val="clear" w:color="auto" w:fill="auto"/>
        <w:spacing w:after="0" w:line="240" w:lineRule="exact"/>
        <w:ind w:left="40"/>
        <w:rPr>
          <w:sz w:val="21"/>
          <w:szCs w:val="21"/>
        </w:rPr>
      </w:pPr>
    </w:p>
    <w:p w:rsidR="00CD10C0" w:rsidRPr="000970FA" w:rsidRDefault="00ED1E15" w:rsidP="00E152A4">
      <w:pPr>
        <w:pStyle w:val="Bodytext20"/>
        <w:shd w:val="clear" w:color="auto" w:fill="auto"/>
        <w:spacing w:line="240" w:lineRule="auto"/>
        <w:ind w:right="214" w:firstLine="620"/>
        <w:jc w:val="both"/>
        <w:rPr>
          <w:b/>
          <w:i/>
          <w:sz w:val="21"/>
          <w:szCs w:val="21"/>
        </w:rPr>
      </w:pPr>
      <w:r w:rsidRPr="000970FA">
        <w:rPr>
          <w:sz w:val="21"/>
          <w:szCs w:val="21"/>
        </w:rPr>
        <w:t xml:space="preserve">На основании Федерального закона от </w:t>
      </w:r>
      <w:r w:rsidR="00860CC6" w:rsidRPr="000970FA">
        <w:rPr>
          <w:sz w:val="21"/>
          <w:szCs w:val="21"/>
        </w:rPr>
        <w:t>25.02.2022</w:t>
      </w:r>
      <w:r w:rsidRPr="000970FA">
        <w:rPr>
          <w:sz w:val="21"/>
          <w:szCs w:val="21"/>
        </w:rPr>
        <w:t xml:space="preserve"> № </w:t>
      </w:r>
      <w:r w:rsidR="00860CC6" w:rsidRPr="000970FA">
        <w:rPr>
          <w:sz w:val="21"/>
          <w:szCs w:val="21"/>
        </w:rPr>
        <w:t>25</w:t>
      </w:r>
      <w:r w:rsidRPr="000970FA">
        <w:rPr>
          <w:sz w:val="21"/>
          <w:szCs w:val="21"/>
        </w:rPr>
        <w:t>-ФЗ «О внесении изменений в Федеральный закон «</w:t>
      </w:r>
      <w:r w:rsidR="005C31AB" w:rsidRPr="000970FA">
        <w:rPr>
          <w:sz w:val="21"/>
          <w:szCs w:val="21"/>
        </w:rPr>
        <w:t>Об акционерных обществах</w:t>
      </w:r>
      <w:r w:rsidRPr="000970FA">
        <w:rPr>
          <w:sz w:val="21"/>
          <w:szCs w:val="21"/>
        </w:rPr>
        <w:t xml:space="preserve">» и о приостановлении действия отдельных положений </w:t>
      </w:r>
      <w:r w:rsidR="00F61DF0" w:rsidRPr="000970FA">
        <w:rPr>
          <w:sz w:val="21"/>
          <w:szCs w:val="21"/>
        </w:rPr>
        <w:t xml:space="preserve">законодательных актов Российской Федерации» </w:t>
      </w:r>
      <w:r w:rsidRPr="000970FA">
        <w:rPr>
          <w:sz w:val="21"/>
          <w:szCs w:val="21"/>
        </w:rPr>
        <w:t>уведомляем Вас</w:t>
      </w:r>
      <w:r w:rsidR="007303E3" w:rsidRPr="000970FA">
        <w:rPr>
          <w:sz w:val="21"/>
          <w:szCs w:val="21"/>
        </w:rPr>
        <w:t xml:space="preserve">, что </w:t>
      </w:r>
      <w:r w:rsidR="00BF5591" w:rsidRPr="000970FA">
        <w:rPr>
          <w:b/>
          <w:sz w:val="21"/>
          <w:szCs w:val="21"/>
          <w:u w:val="single"/>
        </w:rPr>
        <w:t>20 мая 2022</w:t>
      </w:r>
      <w:r w:rsidR="007303E3" w:rsidRPr="000970FA">
        <w:rPr>
          <w:b/>
          <w:sz w:val="21"/>
          <w:szCs w:val="21"/>
          <w:u w:val="single"/>
        </w:rPr>
        <w:t>г.</w:t>
      </w:r>
      <w:r w:rsidR="007303E3" w:rsidRPr="000970FA">
        <w:rPr>
          <w:sz w:val="21"/>
          <w:szCs w:val="21"/>
        </w:rPr>
        <w:t xml:space="preserve"> </w:t>
      </w:r>
      <w:r w:rsidR="00CD10C0" w:rsidRPr="000970FA">
        <w:rPr>
          <w:sz w:val="21"/>
          <w:szCs w:val="21"/>
        </w:rPr>
        <w:t xml:space="preserve">состоится годовое общее собрание акционеров Акционерного общества «Автономная теплоэнергетическая компания» в </w:t>
      </w:r>
      <w:r w:rsidR="00CD10C0" w:rsidRPr="000970FA">
        <w:rPr>
          <w:b/>
          <w:i/>
          <w:sz w:val="21"/>
          <w:szCs w:val="21"/>
        </w:rPr>
        <w:t xml:space="preserve">заочной форме голосования. </w:t>
      </w:r>
    </w:p>
    <w:p w:rsidR="009939BC" w:rsidRPr="000970FA" w:rsidRDefault="00A65D7E" w:rsidP="00E152A4">
      <w:pPr>
        <w:pStyle w:val="Bodytext20"/>
        <w:shd w:val="clear" w:color="auto" w:fill="auto"/>
        <w:spacing w:line="240" w:lineRule="auto"/>
        <w:ind w:right="214"/>
        <w:jc w:val="both"/>
        <w:rPr>
          <w:b/>
          <w:sz w:val="21"/>
          <w:szCs w:val="21"/>
        </w:rPr>
      </w:pPr>
      <w:r w:rsidRPr="000970FA">
        <w:rPr>
          <w:rStyle w:val="Bodytext2Bold"/>
          <w:sz w:val="21"/>
          <w:szCs w:val="21"/>
        </w:rPr>
        <w:t xml:space="preserve">Полное фирменное наименование общества: </w:t>
      </w:r>
      <w:r w:rsidR="002314B2" w:rsidRPr="000970FA">
        <w:rPr>
          <w:rStyle w:val="Bodytext2Bold"/>
          <w:b w:val="0"/>
          <w:sz w:val="21"/>
          <w:szCs w:val="21"/>
        </w:rPr>
        <w:t>Акционерное общество «</w:t>
      </w:r>
      <w:r w:rsidR="00CD10C0" w:rsidRPr="000970FA">
        <w:rPr>
          <w:sz w:val="21"/>
          <w:szCs w:val="21"/>
        </w:rPr>
        <w:t>Автономная теплоэнергетическая компания</w:t>
      </w:r>
      <w:r w:rsidR="002314B2" w:rsidRPr="000970FA">
        <w:rPr>
          <w:rStyle w:val="Bodytext2Bold"/>
          <w:b w:val="0"/>
          <w:sz w:val="21"/>
          <w:szCs w:val="21"/>
        </w:rPr>
        <w:t>».</w:t>
      </w:r>
    </w:p>
    <w:p w:rsidR="0030792E" w:rsidRPr="000970FA" w:rsidRDefault="00A65D7E" w:rsidP="00E152A4">
      <w:pPr>
        <w:pStyle w:val="Bodytext20"/>
        <w:spacing w:line="240" w:lineRule="auto"/>
        <w:ind w:right="214"/>
        <w:jc w:val="both"/>
        <w:rPr>
          <w:b/>
          <w:bCs/>
          <w:sz w:val="21"/>
          <w:szCs w:val="21"/>
        </w:rPr>
      </w:pPr>
      <w:r w:rsidRPr="000970FA">
        <w:rPr>
          <w:rStyle w:val="Bodytext2Bold"/>
          <w:sz w:val="21"/>
          <w:szCs w:val="21"/>
        </w:rPr>
        <w:t xml:space="preserve">Место нахождения общества: </w:t>
      </w:r>
      <w:r w:rsidR="00390005" w:rsidRPr="000970FA">
        <w:rPr>
          <w:rStyle w:val="Bodytext2Bold"/>
          <w:b w:val="0"/>
          <w:bCs w:val="0"/>
          <w:sz w:val="21"/>
          <w:szCs w:val="21"/>
        </w:rPr>
        <w:t xml:space="preserve">Российская Федерация, </w:t>
      </w:r>
      <w:r w:rsidR="009939BC" w:rsidRPr="000970FA">
        <w:rPr>
          <w:rStyle w:val="Bodytext2Bold"/>
          <w:b w:val="0"/>
          <w:bCs w:val="0"/>
          <w:sz w:val="21"/>
          <w:szCs w:val="21"/>
        </w:rPr>
        <w:t>Краснодар</w:t>
      </w:r>
      <w:r w:rsidR="0014331A" w:rsidRPr="000970FA">
        <w:rPr>
          <w:rStyle w:val="Bodytext2Bold"/>
          <w:b w:val="0"/>
          <w:bCs w:val="0"/>
          <w:sz w:val="21"/>
          <w:szCs w:val="21"/>
        </w:rPr>
        <w:t>ский край,</w:t>
      </w:r>
      <w:r w:rsidR="009939BC" w:rsidRPr="000970FA">
        <w:rPr>
          <w:rStyle w:val="Bodytext2Bold"/>
          <w:b w:val="0"/>
          <w:bCs w:val="0"/>
          <w:sz w:val="21"/>
          <w:szCs w:val="21"/>
        </w:rPr>
        <w:t xml:space="preserve"> </w:t>
      </w:r>
      <w:proofErr w:type="gramStart"/>
      <w:r w:rsidR="009939BC" w:rsidRPr="000970FA">
        <w:rPr>
          <w:rStyle w:val="Bodytext2Bold"/>
          <w:b w:val="0"/>
          <w:bCs w:val="0"/>
          <w:sz w:val="21"/>
          <w:szCs w:val="21"/>
        </w:rPr>
        <w:t>г</w:t>
      </w:r>
      <w:proofErr w:type="gramEnd"/>
      <w:r w:rsidR="002314B2" w:rsidRPr="000970FA">
        <w:rPr>
          <w:rStyle w:val="Bodytext2Bold"/>
          <w:b w:val="0"/>
          <w:bCs w:val="0"/>
          <w:sz w:val="21"/>
          <w:szCs w:val="21"/>
        </w:rPr>
        <w:t>. Краснодар.</w:t>
      </w:r>
      <w:r w:rsidR="002314B2" w:rsidRPr="000970FA">
        <w:rPr>
          <w:rStyle w:val="Bodytext2Bold"/>
          <w:sz w:val="21"/>
          <w:szCs w:val="21"/>
        </w:rPr>
        <w:t xml:space="preserve"> </w:t>
      </w:r>
    </w:p>
    <w:p w:rsidR="009939BC" w:rsidRPr="000970FA" w:rsidRDefault="00A65D7E" w:rsidP="00E152A4">
      <w:pPr>
        <w:pStyle w:val="Bodytext20"/>
        <w:spacing w:line="240" w:lineRule="auto"/>
        <w:ind w:right="214"/>
        <w:jc w:val="both"/>
        <w:rPr>
          <w:rStyle w:val="Bodytext2Bold"/>
          <w:sz w:val="21"/>
          <w:szCs w:val="21"/>
        </w:rPr>
      </w:pPr>
      <w:proofErr w:type="gramStart"/>
      <w:r w:rsidRPr="000970FA">
        <w:rPr>
          <w:rStyle w:val="Bodytext2Bold"/>
          <w:sz w:val="21"/>
          <w:szCs w:val="21"/>
        </w:rPr>
        <w:t>Адрес общества:</w:t>
      </w:r>
      <w:r w:rsidR="002314B2" w:rsidRPr="000970FA">
        <w:rPr>
          <w:rStyle w:val="Bodytext2Bold"/>
          <w:sz w:val="21"/>
          <w:szCs w:val="21"/>
        </w:rPr>
        <w:t xml:space="preserve"> </w:t>
      </w:r>
      <w:r w:rsidR="00CD10C0" w:rsidRPr="000970FA">
        <w:rPr>
          <w:rStyle w:val="Bodytext2Bold"/>
          <w:b w:val="0"/>
          <w:bCs w:val="0"/>
          <w:sz w:val="21"/>
          <w:szCs w:val="21"/>
        </w:rPr>
        <w:t xml:space="preserve">350000, </w:t>
      </w:r>
      <w:r w:rsidR="00450363" w:rsidRPr="000970FA">
        <w:rPr>
          <w:rStyle w:val="Bodytext2Bold"/>
          <w:b w:val="0"/>
          <w:bCs w:val="0"/>
          <w:sz w:val="21"/>
          <w:szCs w:val="21"/>
        </w:rPr>
        <w:t xml:space="preserve">Краснодарский край, </w:t>
      </w:r>
      <w:r w:rsidR="00CD10C0" w:rsidRPr="000970FA">
        <w:rPr>
          <w:rStyle w:val="Bodytext2Bold"/>
          <w:b w:val="0"/>
          <w:bCs w:val="0"/>
          <w:sz w:val="21"/>
          <w:szCs w:val="21"/>
        </w:rPr>
        <w:t xml:space="preserve">Российская Федерация, г. Краснодар, ул. Длинная, </w:t>
      </w:r>
      <w:r w:rsidR="00E152A4" w:rsidRPr="000970FA">
        <w:rPr>
          <w:rStyle w:val="Bodytext2Bold"/>
          <w:b w:val="0"/>
          <w:bCs w:val="0"/>
          <w:sz w:val="21"/>
          <w:szCs w:val="21"/>
        </w:rPr>
        <w:t xml:space="preserve">д. </w:t>
      </w:r>
      <w:r w:rsidR="00CD10C0" w:rsidRPr="000970FA">
        <w:rPr>
          <w:rStyle w:val="Bodytext2Bold"/>
          <w:b w:val="0"/>
          <w:bCs w:val="0"/>
          <w:sz w:val="21"/>
          <w:szCs w:val="21"/>
        </w:rPr>
        <w:t>120.</w:t>
      </w:r>
      <w:proofErr w:type="gramEnd"/>
    </w:p>
    <w:p w:rsidR="0030792E" w:rsidRPr="000970FA" w:rsidRDefault="00A65D7E" w:rsidP="00E152A4">
      <w:pPr>
        <w:pStyle w:val="Bodytext20"/>
        <w:shd w:val="clear" w:color="auto" w:fill="auto"/>
        <w:spacing w:line="240" w:lineRule="auto"/>
        <w:ind w:right="214"/>
        <w:jc w:val="both"/>
        <w:rPr>
          <w:sz w:val="21"/>
          <w:szCs w:val="21"/>
        </w:rPr>
      </w:pPr>
      <w:r w:rsidRPr="000970FA">
        <w:rPr>
          <w:rStyle w:val="Bodytext2Bold"/>
          <w:sz w:val="21"/>
          <w:szCs w:val="21"/>
        </w:rPr>
        <w:t>Вид собрания</w:t>
      </w:r>
      <w:r w:rsidRPr="000970FA">
        <w:rPr>
          <w:sz w:val="21"/>
          <w:szCs w:val="21"/>
        </w:rPr>
        <w:t>: годовое общее собрание акционеров.</w:t>
      </w:r>
    </w:p>
    <w:p w:rsidR="00457503" w:rsidRPr="000970FA" w:rsidRDefault="00A65D7E" w:rsidP="00E152A4">
      <w:pPr>
        <w:pStyle w:val="Bodytext20"/>
        <w:shd w:val="clear" w:color="auto" w:fill="auto"/>
        <w:spacing w:line="240" w:lineRule="auto"/>
        <w:ind w:right="214"/>
        <w:jc w:val="both"/>
        <w:rPr>
          <w:sz w:val="21"/>
          <w:szCs w:val="21"/>
        </w:rPr>
      </w:pPr>
      <w:r w:rsidRPr="000970FA">
        <w:rPr>
          <w:rStyle w:val="Bodytext2Bold"/>
          <w:sz w:val="21"/>
          <w:szCs w:val="21"/>
        </w:rPr>
        <w:t xml:space="preserve">Форма проведения общего собрания акционеров: </w:t>
      </w:r>
      <w:r w:rsidR="00457503" w:rsidRPr="000970FA">
        <w:rPr>
          <w:sz w:val="21"/>
          <w:szCs w:val="21"/>
        </w:rPr>
        <w:t>заочное голосование.</w:t>
      </w:r>
    </w:p>
    <w:p w:rsidR="0030792E" w:rsidRPr="000970FA" w:rsidRDefault="00A65D7E" w:rsidP="00E152A4">
      <w:pPr>
        <w:pStyle w:val="Bodytext20"/>
        <w:shd w:val="clear" w:color="auto" w:fill="auto"/>
        <w:spacing w:line="240" w:lineRule="auto"/>
        <w:ind w:right="214"/>
        <w:jc w:val="both"/>
        <w:rPr>
          <w:sz w:val="21"/>
          <w:szCs w:val="21"/>
        </w:rPr>
      </w:pPr>
      <w:r w:rsidRPr="000970FA">
        <w:rPr>
          <w:rStyle w:val="Bodytext2Bold"/>
          <w:sz w:val="21"/>
          <w:szCs w:val="21"/>
        </w:rPr>
        <w:t xml:space="preserve">Дата проведения собрания: </w:t>
      </w:r>
      <w:r w:rsidR="00BF5591" w:rsidRPr="000970FA">
        <w:rPr>
          <w:sz w:val="21"/>
          <w:szCs w:val="21"/>
        </w:rPr>
        <w:t>20 мая 2022</w:t>
      </w:r>
      <w:r w:rsidRPr="000970FA">
        <w:rPr>
          <w:sz w:val="21"/>
          <w:szCs w:val="21"/>
        </w:rPr>
        <w:t xml:space="preserve"> г.</w:t>
      </w:r>
    </w:p>
    <w:p w:rsidR="00457503" w:rsidRPr="000970FA" w:rsidRDefault="00457503" w:rsidP="00E152A4">
      <w:pPr>
        <w:pStyle w:val="Bodytext20"/>
        <w:shd w:val="clear" w:color="auto" w:fill="auto"/>
        <w:spacing w:line="240" w:lineRule="auto"/>
        <w:ind w:right="214"/>
        <w:jc w:val="both"/>
        <w:rPr>
          <w:bCs/>
          <w:sz w:val="21"/>
          <w:szCs w:val="21"/>
          <w:shd w:val="clear" w:color="auto" w:fill="FFFFFF"/>
        </w:rPr>
      </w:pPr>
      <w:r w:rsidRPr="000970FA">
        <w:rPr>
          <w:b/>
          <w:sz w:val="21"/>
          <w:szCs w:val="21"/>
          <w:shd w:val="clear" w:color="auto" w:fill="FFFFFF"/>
        </w:rPr>
        <w:t>Почтовый адрес для направления заполненных бюллетеней для голосования: </w:t>
      </w:r>
      <w:r w:rsidR="00CD10C0" w:rsidRPr="000970FA">
        <w:rPr>
          <w:bCs/>
          <w:sz w:val="21"/>
          <w:szCs w:val="21"/>
          <w:shd w:val="clear" w:color="auto" w:fill="FFFFFF"/>
        </w:rPr>
        <w:t xml:space="preserve">350000, Российская Федерация, </w:t>
      </w:r>
      <w:proofErr w:type="gramStart"/>
      <w:r w:rsidR="00CD10C0" w:rsidRPr="000970FA">
        <w:rPr>
          <w:bCs/>
          <w:sz w:val="21"/>
          <w:szCs w:val="21"/>
          <w:shd w:val="clear" w:color="auto" w:fill="FFFFFF"/>
        </w:rPr>
        <w:t>г</w:t>
      </w:r>
      <w:proofErr w:type="gramEnd"/>
      <w:r w:rsidR="00CD10C0" w:rsidRPr="000970FA">
        <w:rPr>
          <w:bCs/>
          <w:sz w:val="21"/>
          <w:szCs w:val="21"/>
          <w:shd w:val="clear" w:color="auto" w:fill="FFFFFF"/>
        </w:rPr>
        <w:t xml:space="preserve">. Краснодар, ул. Длинная, </w:t>
      </w:r>
      <w:r w:rsidR="00E152A4" w:rsidRPr="000970FA">
        <w:rPr>
          <w:bCs/>
          <w:sz w:val="21"/>
          <w:szCs w:val="21"/>
          <w:shd w:val="clear" w:color="auto" w:fill="FFFFFF"/>
        </w:rPr>
        <w:t xml:space="preserve">д. </w:t>
      </w:r>
      <w:r w:rsidR="00CD10C0" w:rsidRPr="000970FA">
        <w:rPr>
          <w:bCs/>
          <w:sz w:val="21"/>
          <w:szCs w:val="21"/>
          <w:shd w:val="clear" w:color="auto" w:fill="FFFFFF"/>
        </w:rPr>
        <w:t>120.</w:t>
      </w:r>
    </w:p>
    <w:p w:rsidR="00457503" w:rsidRPr="000970FA" w:rsidRDefault="00457503" w:rsidP="00E152A4">
      <w:pPr>
        <w:pStyle w:val="Bodytext20"/>
        <w:spacing w:line="240" w:lineRule="auto"/>
        <w:ind w:right="214"/>
        <w:jc w:val="both"/>
        <w:rPr>
          <w:rStyle w:val="Bodytext2Bold"/>
          <w:sz w:val="21"/>
          <w:szCs w:val="21"/>
        </w:rPr>
      </w:pPr>
      <w:r w:rsidRPr="000970FA">
        <w:rPr>
          <w:rStyle w:val="Bodytext2Bold"/>
          <w:sz w:val="21"/>
          <w:szCs w:val="21"/>
        </w:rPr>
        <w:t xml:space="preserve">Дата окончания приема бюллетеней для голосования: </w:t>
      </w:r>
      <w:r w:rsidR="00C17FBF" w:rsidRPr="000970FA">
        <w:rPr>
          <w:rStyle w:val="Bodytext2Bold"/>
          <w:b w:val="0"/>
          <w:sz w:val="21"/>
          <w:szCs w:val="21"/>
        </w:rPr>
        <w:t>20 мая 2022</w:t>
      </w:r>
      <w:r w:rsidRPr="000970FA">
        <w:rPr>
          <w:rStyle w:val="Bodytext2Bold"/>
          <w:b w:val="0"/>
          <w:sz w:val="21"/>
          <w:szCs w:val="21"/>
        </w:rPr>
        <w:t xml:space="preserve"> г.</w:t>
      </w:r>
      <w:r w:rsidRPr="000970FA">
        <w:rPr>
          <w:rStyle w:val="Bodytext2Bold"/>
          <w:sz w:val="21"/>
          <w:szCs w:val="21"/>
        </w:rPr>
        <w:t xml:space="preserve"> </w:t>
      </w:r>
    </w:p>
    <w:p w:rsidR="00457503" w:rsidRPr="000970FA" w:rsidRDefault="00457503" w:rsidP="00E152A4">
      <w:pPr>
        <w:pStyle w:val="Bodytext20"/>
        <w:shd w:val="clear" w:color="auto" w:fill="auto"/>
        <w:spacing w:line="240" w:lineRule="auto"/>
        <w:ind w:right="214"/>
        <w:jc w:val="both"/>
        <w:rPr>
          <w:rStyle w:val="Bodytext2Bold"/>
          <w:b w:val="0"/>
          <w:sz w:val="21"/>
          <w:szCs w:val="21"/>
        </w:rPr>
      </w:pPr>
      <w:r w:rsidRPr="000970FA">
        <w:rPr>
          <w:rStyle w:val="Bodytext2Bold"/>
          <w:b w:val="0"/>
          <w:sz w:val="21"/>
          <w:szCs w:val="21"/>
        </w:rPr>
        <w:t xml:space="preserve">При определении кворума и подведении итогов голосования будут учитываться бюллетени, поступившие в общество до даты окончания приема бюллетеней. При этом последним днем срока приема бюллетеней для голосования будет день, предшествующий дате окончания приема бюллетеней, т. е. в течение календарных суток </w:t>
      </w:r>
      <w:r w:rsidR="00C17FBF" w:rsidRPr="000970FA">
        <w:rPr>
          <w:rStyle w:val="Bodytext2Bold"/>
          <w:b w:val="0"/>
          <w:sz w:val="21"/>
          <w:szCs w:val="21"/>
        </w:rPr>
        <w:t>19 мая 2022</w:t>
      </w:r>
      <w:r w:rsidRPr="000970FA">
        <w:rPr>
          <w:rStyle w:val="Bodytext2Bold"/>
          <w:b w:val="0"/>
          <w:sz w:val="21"/>
          <w:szCs w:val="21"/>
        </w:rPr>
        <w:t xml:space="preserve"> г.</w:t>
      </w:r>
    </w:p>
    <w:p w:rsidR="0030792E" w:rsidRPr="000970FA" w:rsidRDefault="00A65D7E" w:rsidP="00E152A4">
      <w:pPr>
        <w:pStyle w:val="Bodytext40"/>
        <w:shd w:val="clear" w:color="auto" w:fill="auto"/>
        <w:spacing w:line="240" w:lineRule="auto"/>
        <w:ind w:right="214"/>
        <w:jc w:val="both"/>
        <w:rPr>
          <w:sz w:val="21"/>
          <w:szCs w:val="21"/>
        </w:rPr>
      </w:pPr>
      <w:r w:rsidRPr="000970FA">
        <w:rPr>
          <w:sz w:val="21"/>
          <w:szCs w:val="21"/>
        </w:rPr>
        <w:t>Дата, на которую определяются (фиксируются) лица, имеющие право на участие в общем собрании акционеров</w:t>
      </w:r>
      <w:r w:rsidR="00AE23E5" w:rsidRPr="000970FA">
        <w:rPr>
          <w:rStyle w:val="Bodytext4NotBold"/>
          <w:sz w:val="21"/>
          <w:szCs w:val="21"/>
        </w:rPr>
        <w:t xml:space="preserve">: </w:t>
      </w:r>
      <w:r w:rsidR="00513F13" w:rsidRPr="000970FA">
        <w:rPr>
          <w:rStyle w:val="Bodytext4NotBold"/>
          <w:sz w:val="21"/>
          <w:szCs w:val="21"/>
        </w:rPr>
        <w:t>25 апреля 2022</w:t>
      </w:r>
      <w:r w:rsidRPr="000970FA">
        <w:rPr>
          <w:rStyle w:val="Bodytext4NotBold"/>
          <w:sz w:val="21"/>
          <w:szCs w:val="21"/>
        </w:rPr>
        <w:t xml:space="preserve"> г.</w:t>
      </w:r>
    </w:p>
    <w:p w:rsidR="0030792E" w:rsidRPr="000970FA" w:rsidRDefault="00162D39" w:rsidP="00E152A4">
      <w:pPr>
        <w:pStyle w:val="Bodytext40"/>
        <w:shd w:val="clear" w:color="auto" w:fill="auto"/>
        <w:spacing w:line="240" w:lineRule="auto"/>
        <w:ind w:right="214"/>
        <w:jc w:val="both"/>
        <w:rPr>
          <w:color w:val="auto"/>
          <w:sz w:val="21"/>
          <w:szCs w:val="21"/>
        </w:rPr>
      </w:pPr>
      <w:r w:rsidRPr="000970FA">
        <w:rPr>
          <w:color w:val="auto"/>
          <w:sz w:val="21"/>
          <w:szCs w:val="21"/>
        </w:rPr>
        <w:t xml:space="preserve">Повестка </w:t>
      </w:r>
      <w:r w:rsidR="00A65D7E" w:rsidRPr="000970FA">
        <w:rPr>
          <w:color w:val="auto"/>
          <w:sz w:val="21"/>
          <w:szCs w:val="21"/>
        </w:rPr>
        <w:t>дня годового общего собрания акционеров:</w:t>
      </w:r>
    </w:p>
    <w:p w:rsidR="00195A19" w:rsidRPr="000970FA" w:rsidRDefault="00195A19" w:rsidP="00195A19">
      <w:pPr>
        <w:autoSpaceDE w:val="0"/>
        <w:autoSpaceDN w:val="0"/>
        <w:adjustRightInd w:val="0"/>
        <w:ind w:left="709"/>
        <w:jc w:val="both"/>
        <w:rPr>
          <w:rFonts w:ascii="Times New Roman" w:hAnsi="Times New Roman"/>
          <w:b/>
          <w:i/>
          <w:sz w:val="21"/>
          <w:szCs w:val="21"/>
        </w:rPr>
      </w:pPr>
      <w:r w:rsidRPr="000970FA">
        <w:rPr>
          <w:rFonts w:ascii="Times New Roman" w:hAnsi="Times New Roman"/>
          <w:b/>
          <w:i/>
          <w:sz w:val="21"/>
          <w:szCs w:val="21"/>
        </w:rPr>
        <w:t>1. Утверждение годового отчета Общества за 2021 год.</w:t>
      </w:r>
    </w:p>
    <w:p w:rsidR="00195A19" w:rsidRPr="000970FA" w:rsidRDefault="00195A19" w:rsidP="00195A19">
      <w:pPr>
        <w:autoSpaceDE w:val="0"/>
        <w:autoSpaceDN w:val="0"/>
        <w:adjustRightInd w:val="0"/>
        <w:ind w:left="709"/>
        <w:jc w:val="both"/>
        <w:rPr>
          <w:rFonts w:ascii="Times New Roman" w:hAnsi="Times New Roman"/>
          <w:b/>
          <w:i/>
          <w:sz w:val="21"/>
          <w:szCs w:val="21"/>
        </w:rPr>
      </w:pPr>
      <w:r w:rsidRPr="000970FA">
        <w:rPr>
          <w:rFonts w:ascii="Times New Roman" w:hAnsi="Times New Roman"/>
          <w:b/>
          <w:i/>
          <w:sz w:val="21"/>
          <w:szCs w:val="21"/>
        </w:rPr>
        <w:t>2. Утверждение годовой бухгалтерской (финансовой) отчетности общества за 2021 год.</w:t>
      </w:r>
    </w:p>
    <w:p w:rsidR="00195A19" w:rsidRPr="000970FA" w:rsidRDefault="00195A19" w:rsidP="00195A19">
      <w:pPr>
        <w:autoSpaceDE w:val="0"/>
        <w:autoSpaceDN w:val="0"/>
        <w:adjustRightInd w:val="0"/>
        <w:ind w:left="709"/>
        <w:jc w:val="both"/>
        <w:rPr>
          <w:rFonts w:ascii="Times New Roman" w:hAnsi="Times New Roman"/>
          <w:b/>
          <w:i/>
          <w:sz w:val="21"/>
          <w:szCs w:val="21"/>
        </w:rPr>
      </w:pPr>
      <w:r w:rsidRPr="000970FA">
        <w:rPr>
          <w:rFonts w:ascii="Times New Roman" w:hAnsi="Times New Roman"/>
          <w:b/>
          <w:i/>
          <w:sz w:val="21"/>
          <w:szCs w:val="21"/>
        </w:rPr>
        <w:t>3. Утверждение распределения прибыли (в том числе выплата (объявление) дивидендов) общества по результатам 2021 года.</w:t>
      </w:r>
    </w:p>
    <w:p w:rsidR="00195A19" w:rsidRPr="000970FA" w:rsidRDefault="00195A19" w:rsidP="00195A19">
      <w:pPr>
        <w:tabs>
          <w:tab w:val="left" w:pos="284"/>
        </w:tabs>
        <w:suppressAutoHyphens/>
        <w:ind w:left="720"/>
        <w:jc w:val="both"/>
        <w:rPr>
          <w:rFonts w:ascii="Times New Roman" w:eastAsia="Arial" w:hAnsi="Times New Roman"/>
          <w:b/>
          <w:bCs/>
          <w:i/>
          <w:sz w:val="21"/>
          <w:szCs w:val="21"/>
        </w:rPr>
      </w:pPr>
      <w:r w:rsidRPr="000970FA">
        <w:rPr>
          <w:rFonts w:ascii="Times New Roman" w:eastAsia="Arial" w:hAnsi="Times New Roman"/>
          <w:b/>
          <w:bCs/>
          <w:i/>
          <w:sz w:val="21"/>
          <w:szCs w:val="21"/>
        </w:rPr>
        <w:t>4. О размере вознаграждений, выплачиваемых членам Совета директоров и членам ревизионной комиссии Общества по результатам работы в 2021 году.</w:t>
      </w:r>
    </w:p>
    <w:p w:rsidR="00195A19" w:rsidRPr="000970FA" w:rsidRDefault="00195A19" w:rsidP="00195A19">
      <w:pPr>
        <w:autoSpaceDE w:val="0"/>
        <w:autoSpaceDN w:val="0"/>
        <w:adjustRightInd w:val="0"/>
        <w:ind w:left="709"/>
        <w:jc w:val="both"/>
        <w:rPr>
          <w:rFonts w:ascii="Times New Roman" w:hAnsi="Times New Roman"/>
          <w:b/>
          <w:i/>
          <w:sz w:val="21"/>
          <w:szCs w:val="21"/>
        </w:rPr>
      </w:pPr>
      <w:r w:rsidRPr="000970FA">
        <w:rPr>
          <w:rFonts w:ascii="Times New Roman" w:hAnsi="Times New Roman"/>
          <w:b/>
          <w:i/>
          <w:sz w:val="21"/>
          <w:szCs w:val="21"/>
        </w:rPr>
        <w:t>5. Избрание членов Совета директоров Общества.</w:t>
      </w:r>
    </w:p>
    <w:p w:rsidR="00195A19" w:rsidRPr="000970FA" w:rsidRDefault="00195A19" w:rsidP="00195A19">
      <w:pPr>
        <w:autoSpaceDE w:val="0"/>
        <w:autoSpaceDN w:val="0"/>
        <w:adjustRightInd w:val="0"/>
        <w:ind w:left="709"/>
        <w:jc w:val="both"/>
        <w:rPr>
          <w:rFonts w:ascii="Times New Roman" w:hAnsi="Times New Roman"/>
          <w:b/>
          <w:i/>
          <w:sz w:val="21"/>
          <w:szCs w:val="21"/>
        </w:rPr>
      </w:pPr>
      <w:r w:rsidRPr="000970FA">
        <w:rPr>
          <w:rFonts w:ascii="Times New Roman" w:hAnsi="Times New Roman"/>
          <w:b/>
          <w:i/>
          <w:sz w:val="21"/>
          <w:szCs w:val="21"/>
        </w:rPr>
        <w:t>6. Избрание членов Ревизионной комиссии Общества.</w:t>
      </w:r>
    </w:p>
    <w:p w:rsidR="00195A19" w:rsidRPr="000970FA" w:rsidRDefault="00195A19" w:rsidP="00195A19">
      <w:pPr>
        <w:autoSpaceDE w:val="0"/>
        <w:autoSpaceDN w:val="0"/>
        <w:adjustRightInd w:val="0"/>
        <w:ind w:left="709"/>
        <w:jc w:val="both"/>
        <w:rPr>
          <w:rFonts w:ascii="Times New Roman" w:hAnsi="Times New Roman"/>
          <w:b/>
          <w:i/>
          <w:sz w:val="21"/>
          <w:szCs w:val="21"/>
        </w:rPr>
      </w:pPr>
      <w:r w:rsidRPr="000970FA">
        <w:rPr>
          <w:rFonts w:ascii="Times New Roman" w:hAnsi="Times New Roman"/>
          <w:b/>
          <w:i/>
          <w:sz w:val="21"/>
          <w:szCs w:val="21"/>
        </w:rPr>
        <w:t>7. Утверждение Аудитора Общества.</w:t>
      </w:r>
    </w:p>
    <w:p w:rsidR="00A7263F" w:rsidRPr="000970FA" w:rsidRDefault="00A7263F" w:rsidP="00A7263F">
      <w:pPr>
        <w:autoSpaceDE w:val="0"/>
        <w:autoSpaceDN w:val="0"/>
        <w:adjustRightInd w:val="0"/>
        <w:ind w:left="709"/>
        <w:jc w:val="both"/>
        <w:rPr>
          <w:rFonts w:ascii="Times New Roman" w:hAnsi="Times New Roman"/>
          <w:b/>
          <w:i/>
          <w:sz w:val="21"/>
          <w:szCs w:val="21"/>
        </w:rPr>
      </w:pPr>
      <w:r w:rsidRPr="000970FA">
        <w:rPr>
          <w:rFonts w:ascii="Times New Roman" w:hAnsi="Times New Roman"/>
          <w:b/>
          <w:i/>
          <w:sz w:val="21"/>
          <w:szCs w:val="21"/>
        </w:rPr>
        <w:t>8. Утверждение Устава Общества в новой редакции.</w:t>
      </w:r>
    </w:p>
    <w:p w:rsidR="001E60B7" w:rsidRPr="000970FA" w:rsidRDefault="00A65D7E" w:rsidP="00E152A4">
      <w:pPr>
        <w:pStyle w:val="Bodytext20"/>
        <w:shd w:val="clear" w:color="auto" w:fill="auto"/>
        <w:spacing w:line="240" w:lineRule="auto"/>
        <w:ind w:right="214"/>
        <w:jc w:val="both"/>
        <w:rPr>
          <w:sz w:val="21"/>
          <w:szCs w:val="21"/>
        </w:rPr>
      </w:pPr>
      <w:proofErr w:type="gramStart"/>
      <w:r w:rsidRPr="000970FA">
        <w:rPr>
          <w:rStyle w:val="Bodytext2Bold"/>
          <w:sz w:val="21"/>
          <w:szCs w:val="21"/>
        </w:rPr>
        <w:t xml:space="preserve">Порядок ознакомления с информацией (материалами), подлежащей предоставлению при подготовке к проведению общего собрания акционеров, и адрес (адреса), по которому с ней можно ознакомиться: </w:t>
      </w:r>
      <w:r w:rsidRPr="000970FA">
        <w:rPr>
          <w:sz w:val="21"/>
          <w:szCs w:val="21"/>
        </w:rPr>
        <w:t xml:space="preserve">в течение 20 дней до даты проведения собрания информация предоставляется лицам, имеющим право на участие в годовом общем собрании акционеров, для ознакомления по следующему адресу: </w:t>
      </w:r>
      <w:r w:rsidR="00CD10C0" w:rsidRPr="000970FA">
        <w:rPr>
          <w:bCs/>
          <w:sz w:val="21"/>
          <w:szCs w:val="21"/>
          <w:shd w:val="clear" w:color="auto" w:fill="FFFFFF"/>
        </w:rPr>
        <w:t xml:space="preserve">350000, Российская Федерация, г. Краснодар, ул. Длинная, </w:t>
      </w:r>
      <w:r w:rsidR="00E152A4" w:rsidRPr="000970FA">
        <w:rPr>
          <w:bCs/>
          <w:sz w:val="21"/>
          <w:szCs w:val="21"/>
          <w:shd w:val="clear" w:color="auto" w:fill="FFFFFF"/>
        </w:rPr>
        <w:t xml:space="preserve">д. </w:t>
      </w:r>
      <w:r w:rsidR="00CD10C0" w:rsidRPr="000970FA">
        <w:rPr>
          <w:bCs/>
          <w:sz w:val="21"/>
          <w:szCs w:val="21"/>
          <w:shd w:val="clear" w:color="auto" w:fill="FFFFFF"/>
        </w:rPr>
        <w:t>120</w:t>
      </w:r>
      <w:r w:rsidR="00932374" w:rsidRPr="000970FA">
        <w:rPr>
          <w:bCs/>
          <w:sz w:val="21"/>
          <w:szCs w:val="21"/>
          <w:shd w:val="clear" w:color="auto" w:fill="FFFFFF"/>
        </w:rPr>
        <w:t>, в рабочие дни</w:t>
      </w:r>
      <w:proofErr w:type="gramEnd"/>
      <w:r w:rsidR="00932374" w:rsidRPr="000970FA">
        <w:rPr>
          <w:bCs/>
          <w:sz w:val="21"/>
          <w:szCs w:val="21"/>
          <w:shd w:val="clear" w:color="auto" w:fill="FFFFFF"/>
        </w:rPr>
        <w:t xml:space="preserve"> с 9 часов 00 минут до 17 часов 00 минут (перерыв с 12 часов 00 минут до 13 часов 00 минут)</w:t>
      </w:r>
      <w:r w:rsidR="00CD10C0" w:rsidRPr="000970FA">
        <w:rPr>
          <w:bCs/>
          <w:sz w:val="21"/>
          <w:szCs w:val="21"/>
          <w:shd w:val="clear" w:color="auto" w:fill="FFFFFF"/>
        </w:rPr>
        <w:t xml:space="preserve">. </w:t>
      </w:r>
      <w:r w:rsidR="00932374" w:rsidRPr="000970FA">
        <w:rPr>
          <w:bCs/>
          <w:sz w:val="21"/>
          <w:szCs w:val="21"/>
          <w:shd w:val="clear" w:color="auto" w:fill="FFFFFF"/>
        </w:rPr>
        <w:t xml:space="preserve">Предварительно позвонить по телефону 8(861) 299-10-10 доб.201. </w:t>
      </w:r>
      <w:r w:rsidRPr="000970FA">
        <w:rPr>
          <w:sz w:val="21"/>
          <w:szCs w:val="21"/>
        </w:rPr>
        <w:t xml:space="preserve">Общество по требованию лица, имеющего право на участие в общем собрании акционеров, представляет ему копии данных документов. Плата, взимаемая Обществом за представление данных копий, не может превышать затраты на их изготовление. </w:t>
      </w:r>
    </w:p>
    <w:p w:rsidR="00E152A4" w:rsidRPr="000970FA" w:rsidRDefault="00E152A4" w:rsidP="00E152A4">
      <w:pPr>
        <w:pStyle w:val="Bodytext20"/>
        <w:shd w:val="clear" w:color="auto" w:fill="auto"/>
        <w:spacing w:line="240" w:lineRule="auto"/>
        <w:ind w:right="214"/>
        <w:jc w:val="both"/>
        <w:rPr>
          <w:sz w:val="21"/>
          <w:szCs w:val="21"/>
        </w:rPr>
      </w:pPr>
      <w:r w:rsidRPr="000970FA">
        <w:rPr>
          <w:sz w:val="21"/>
          <w:szCs w:val="21"/>
        </w:rPr>
        <w:t>В случае</w:t>
      </w:r>
      <w:proofErr w:type="gramStart"/>
      <w:r w:rsidRPr="000970FA">
        <w:rPr>
          <w:sz w:val="21"/>
          <w:szCs w:val="21"/>
        </w:rPr>
        <w:t>,</w:t>
      </w:r>
      <w:proofErr w:type="gramEnd"/>
      <w:r w:rsidRPr="000970FA">
        <w:rPr>
          <w:sz w:val="21"/>
          <w:szCs w:val="21"/>
        </w:rPr>
        <w:t xml:space="preserve"> если зарегистрированным в реестре акционеров общества лицом является номинальный держатель акций, сообщение о проведении собрания и информация (материалы), подлежащая предоставлению лицам, имеющим право на участие в собрании, при подготовке к проведению собрания предоставляется в соответствии с правилами законодательства Российской Федерации о ценных бумагах для предоставления информации и материалов лицам, осуществляющим права по ценным бумагам.</w:t>
      </w:r>
    </w:p>
    <w:p w:rsidR="0030792E" w:rsidRPr="000970FA" w:rsidRDefault="00A65D7E" w:rsidP="00E152A4">
      <w:pPr>
        <w:pStyle w:val="Bodytext20"/>
        <w:shd w:val="clear" w:color="auto" w:fill="auto"/>
        <w:spacing w:line="240" w:lineRule="auto"/>
        <w:ind w:right="214"/>
        <w:jc w:val="both"/>
        <w:rPr>
          <w:sz w:val="21"/>
          <w:szCs w:val="21"/>
        </w:rPr>
      </w:pPr>
      <w:r w:rsidRPr="000970FA">
        <w:rPr>
          <w:rStyle w:val="Bodytext2Bold"/>
          <w:sz w:val="21"/>
          <w:szCs w:val="21"/>
        </w:rPr>
        <w:t>Категории (типы) акций, владельцы которых имеют право голоса по всем вопросам повестки дня общего собрания акционеров:</w:t>
      </w:r>
    </w:p>
    <w:p w:rsidR="0030792E" w:rsidRPr="000970FA" w:rsidRDefault="00A65D7E" w:rsidP="00E152A4">
      <w:pPr>
        <w:pStyle w:val="Bodytext20"/>
        <w:numPr>
          <w:ilvl w:val="0"/>
          <w:numId w:val="2"/>
        </w:numPr>
        <w:shd w:val="clear" w:color="auto" w:fill="auto"/>
        <w:tabs>
          <w:tab w:val="left" w:pos="258"/>
        </w:tabs>
        <w:spacing w:line="240" w:lineRule="auto"/>
        <w:ind w:right="214"/>
        <w:jc w:val="both"/>
        <w:rPr>
          <w:sz w:val="21"/>
          <w:szCs w:val="21"/>
        </w:rPr>
      </w:pPr>
      <w:r w:rsidRPr="000970FA">
        <w:rPr>
          <w:sz w:val="21"/>
          <w:szCs w:val="21"/>
        </w:rPr>
        <w:t>вид, категория (тип) ценных бумаг: акции обыкновенные;</w:t>
      </w:r>
    </w:p>
    <w:p w:rsidR="0030792E" w:rsidRPr="000970FA" w:rsidRDefault="00A65D7E" w:rsidP="00E152A4">
      <w:pPr>
        <w:pStyle w:val="Bodytext20"/>
        <w:numPr>
          <w:ilvl w:val="0"/>
          <w:numId w:val="2"/>
        </w:numPr>
        <w:shd w:val="clear" w:color="auto" w:fill="auto"/>
        <w:tabs>
          <w:tab w:val="left" w:pos="258"/>
        </w:tabs>
        <w:spacing w:line="240" w:lineRule="auto"/>
        <w:ind w:right="214"/>
        <w:jc w:val="both"/>
        <w:rPr>
          <w:sz w:val="21"/>
          <w:szCs w:val="21"/>
        </w:rPr>
      </w:pPr>
      <w:r w:rsidRPr="000970FA">
        <w:rPr>
          <w:sz w:val="21"/>
          <w:szCs w:val="21"/>
        </w:rPr>
        <w:t xml:space="preserve">государственный регистрационный номер выпуска ценных бумаг: </w:t>
      </w:r>
      <w:r w:rsidR="00CD10C0" w:rsidRPr="000970FA">
        <w:rPr>
          <w:sz w:val="21"/>
          <w:szCs w:val="21"/>
        </w:rPr>
        <w:t>1-01-55912-P.</w:t>
      </w:r>
    </w:p>
    <w:p w:rsidR="000970FA" w:rsidRPr="000970FA" w:rsidRDefault="00A65D7E" w:rsidP="000970FA">
      <w:pPr>
        <w:pStyle w:val="Bodytext20"/>
        <w:numPr>
          <w:ilvl w:val="0"/>
          <w:numId w:val="2"/>
        </w:numPr>
        <w:shd w:val="clear" w:color="auto" w:fill="auto"/>
        <w:tabs>
          <w:tab w:val="left" w:pos="258"/>
        </w:tabs>
        <w:spacing w:line="240" w:lineRule="auto"/>
        <w:ind w:right="214"/>
        <w:jc w:val="both"/>
        <w:rPr>
          <w:sz w:val="21"/>
          <w:szCs w:val="21"/>
        </w:rPr>
      </w:pPr>
      <w:r w:rsidRPr="000970FA">
        <w:rPr>
          <w:sz w:val="21"/>
          <w:szCs w:val="21"/>
        </w:rPr>
        <w:t>дата присвоения государственного регист</w:t>
      </w:r>
      <w:r w:rsidR="00187A37" w:rsidRPr="000970FA">
        <w:rPr>
          <w:sz w:val="21"/>
          <w:szCs w:val="21"/>
        </w:rPr>
        <w:t xml:space="preserve">рационного номера: </w:t>
      </w:r>
      <w:r w:rsidR="00CD10C0" w:rsidRPr="000970FA">
        <w:rPr>
          <w:sz w:val="21"/>
          <w:szCs w:val="21"/>
        </w:rPr>
        <w:t xml:space="preserve">21.01.1999 г. </w:t>
      </w:r>
    </w:p>
    <w:p w:rsidR="000970FA" w:rsidRPr="000970FA" w:rsidRDefault="000970FA" w:rsidP="000970FA">
      <w:pPr>
        <w:pStyle w:val="Bodytext20"/>
        <w:shd w:val="clear" w:color="auto" w:fill="auto"/>
        <w:tabs>
          <w:tab w:val="left" w:pos="258"/>
        </w:tabs>
        <w:spacing w:line="240" w:lineRule="auto"/>
        <w:ind w:right="214"/>
        <w:jc w:val="both"/>
        <w:rPr>
          <w:sz w:val="21"/>
          <w:szCs w:val="21"/>
        </w:rPr>
      </w:pPr>
    </w:p>
    <w:p w:rsidR="000970FA" w:rsidRPr="000970FA" w:rsidRDefault="000970FA" w:rsidP="000970FA">
      <w:pPr>
        <w:pStyle w:val="Bodytext20"/>
        <w:shd w:val="clear" w:color="auto" w:fill="auto"/>
        <w:tabs>
          <w:tab w:val="left" w:pos="258"/>
        </w:tabs>
        <w:spacing w:line="240" w:lineRule="auto"/>
        <w:ind w:right="214"/>
        <w:jc w:val="both"/>
        <w:rPr>
          <w:sz w:val="21"/>
          <w:szCs w:val="21"/>
        </w:rPr>
      </w:pPr>
      <w:r w:rsidRPr="000970FA">
        <w:rPr>
          <w:b/>
          <w:sz w:val="21"/>
          <w:szCs w:val="21"/>
        </w:rPr>
        <w:t xml:space="preserve">Принявшими участие в годовом общем собрании акционеров, проводимом в форме заочного голосования, считаются акционеры, бюллетени которых получены не позднее  </w:t>
      </w:r>
      <w:r w:rsidRPr="000970FA">
        <w:rPr>
          <w:b/>
          <w:bCs/>
          <w:sz w:val="21"/>
          <w:szCs w:val="21"/>
        </w:rPr>
        <w:t>19 мая 2022 г.</w:t>
      </w:r>
    </w:p>
    <w:p w:rsidR="000970FA" w:rsidRPr="000970FA" w:rsidRDefault="000970FA" w:rsidP="000970FA">
      <w:pPr>
        <w:pStyle w:val="Bodytext20"/>
        <w:shd w:val="clear" w:color="auto" w:fill="auto"/>
        <w:tabs>
          <w:tab w:val="left" w:pos="258"/>
        </w:tabs>
        <w:spacing w:line="240" w:lineRule="auto"/>
        <w:ind w:right="214"/>
        <w:jc w:val="both"/>
        <w:rPr>
          <w:b/>
          <w:sz w:val="21"/>
          <w:szCs w:val="21"/>
        </w:rPr>
      </w:pPr>
    </w:p>
    <w:p w:rsidR="00994921" w:rsidRPr="000970FA" w:rsidRDefault="00994921" w:rsidP="000970FA">
      <w:pPr>
        <w:pStyle w:val="Bodytext20"/>
        <w:shd w:val="clear" w:color="auto" w:fill="auto"/>
        <w:tabs>
          <w:tab w:val="left" w:pos="258"/>
        </w:tabs>
        <w:spacing w:line="240" w:lineRule="auto"/>
        <w:ind w:right="214"/>
        <w:jc w:val="both"/>
        <w:rPr>
          <w:b/>
          <w:sz w:val="21"/>
          <w:szCs w:val="21"/>
        </w:rPr>
      </w:pPr>
      <w:r w:rsidRPr="000970FA">
        <w:rPr>
          <w:b/>
          <w:sz w:val="21"/>
          <w:szCs w:val="21"/>
        </w:rPr>
        <w:t xml:space="preserve">К бюллетеню для заочного голосования, подписанному уполномоченным представителем акционера, действующим на основании доверенности, должны быть приложены документы, подтверждающие полномочия лица, подписавшего бюллетень.  </w:t>
      </w:r>
    </w:p>
    <w:p w:rsidR="00AE23E5" w:rsidRPr="000970FA" w:rsidRDefault="00AE23E5" w:rsidP="00AE23E5">
      <w:pPr>
        <w:pStyle w:val="Bodytext20"/>
        <w:shd w:val="clear" w:color="auto" w:fill="auto"/>
        <w:tabs>
          <w:tab w:val="left" w:pos="258"/>
        </w:tabs>
        <w:spacing w:after="244"/>
        <w:ind w:right="214"/>
        <w:jc w:val="both"/>
        <w:rPr>
          <w:sz w:val="21"/>
          <w:szCs w:val="21"/>
        </w:rPr>
      </w:pPr>
    </w:p>
    <w:p w:rsidR="0030792E" w:rsidRPr="000970FA" w:rsidRDefault="00AE23E5" w:rsidP="002314B2">
      <w:pPr>
        <w:pStyle w:val="Bodytext40"/>
        <w:shd w:val="clear" w:color="auto" w:fill="auto"/>
        <w:spacing w:line="269" w:lineRule="exact"/>
        <w:ind w:right="214"/>
        <w:jc w:val="right"/>
        <w:rPr>
          <w:sz w:val="21"/>
          <w:szCs w:val="21"/>
        </w:rPr>
      </w:pPr>
      <w:r w:rsidRPr="000970FA">
        <w:rPr>
          <w:sz w:val="21"/>
          <w:szCs w:val="21"/>
        </w:rPr>
        <w:t xml:space="preserve">Совет директоров </w:t>
      </w:r>
      <w:r w:rsidR="002314B2" w:rsidRPr="000970FA">
        <w:rPr>
          <w:sz w:val="21"/>
          <w:szCs w:val="21"/>
        </w:rPr>
        <w:t>АО «</w:t>
      </w:r>
      <w:r w:rsidR="00E152A4" w:rsidRPr="000970FA">
        <w:rPr>
          <w:sz w:val="21"/>
          <w:szCs w:val="21"/>
        </w:rPr>
        <w:t>АТЭК</w:t>
      </w:r>
      <w:r w:rsidR="002314B2" w:rsidRPr="000970FA">
        <w:rPr>
          <w:sz w:val="21"/>
          <w:szCs w:val="21"/>
        </w:rPr>
        <w:t>»</w:t>
      </w:r>
    </w:p>
    <w:p w:rsidR="003F7B99" w:rsidRPr="000970FA" w:rsidRDefault="003F7B99" w:rsidP="002314B2">
      <w:pPr>
        <w:pStyle w:val="Bodytext40"/>
        <w:shd w:val="clear" w:color="auto" w:fill="auto"/>
        <w:spacing w:line="269" w:lineRule="exact"/>
        <w:ind w:right="214"/>
        <w:jc w:val="right"/>
        <w:rPr>
          <w:sz w:val="21"/>
          <w:szCs w:val="21"/>
        </w:rPr>
      </w:pPr>
    </w:p>
    <w:p w:rsidR="003F7B99" w:rsidRPr="00E152A4" w:rsidRDefault="003F7B99" w:rsidP="00162D39">
      <w:pPr>
        <w:pStyle w:val="Bodytext40"/>
        <w:shd w:val="clear" w:color="auto" w:fill="auto"/>
        <w:spacing w:line="269" w:lineRule="exact"/>
        <w:ind w:right="214"/>
        <w:rPr>
          <w:sz w:val="22"/>
          <w:szCs w:val="22"/>
        </w:rPr>
      </w:pPr>
    </w:p>
    <w:sectPr w:rsidR="003F7B99" w:rsidRPr="00E152A4" w:rsidSect="00E152A4">
      <w:footnotePr>
        <w:numFmt w:val="chicago"/>
      </w:footnotePr>
      <w:endnotePr>
        <w:numFmt w:val="chicago"/>
      </w:endnotePr>
      <w:pgSz w:w="11900" w:h="16840"/>
      <w:pgMar w:top="426" w:right="391" w:bottom="426" w:left="805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70FA" w:rsidRDefault="000970FA" w:rsidP="0030792E">
      <w:r>
        <w:separator/>
      </w:r>
    </w:p>
  </w:endnote>
  <w:endnote w:type="continuationSeparator" w:id="0">
    <w:p w:rsidR="000970FA" w:rsidRDefault="000970FA" w:rsidP="003079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70FA" w:rsidRDefault="000970FA"/>
  </w:footnote>
  <w:footnote w:type="continuationSeparator" w:id="0">
    <w:p w:rsidR="000970FA" w:rsidRDefault="000970FA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8C7ABD"/>
    <w:multiLevelType w:val="multilevel"/>
    <w:tmpl w:val="0A7480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6411E43"/>
    <w:multiLevelType w:val="multilevel"/>
    <w:tmpl w:val="619AB42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81"/>
  <w:drawingGridVerticalSpacing w:val="181"/>
  <w:characterSpacingControl w:val="compressPunctuation"/>
  <w:footnotePr>
    <w:numFmt w:val="chicago"/>
    <w:footnote w:id="-1"/>
    <w:footnote w:id="0"/>
  </w:footnotePr>
  <w:endnotePr>
    <w:numFmt w:val="chicago"/>
    <w:endnote w:id="-1"/>
    <w:endnote w:id="0"/>
  </w:endnotePr>
  <w:compat>
    <w:doNotExpandShiftReturn/>
  </w:compat>
  <w:rsids>
    <w:rsidRoot w:val="0030792E"/>
    <w:rsid w:val="00014340"/>
    <w:rsid w:val="000716DF"/>
    <w:rsid w:val="000970FA"/>
    <w:rsid w:val="000F713D"/>
    <w:rsid w:val="00102571"/>
    <w:rsid w:val="00110A56"/>
    <w:rsid w:val="00122714"/>
    <w:rsid w:val="0014331A"/>
    <w:rsid w:val="00162D39"/>
    <w:rsid w:val="00185433"/>
    <w:rsid w:val="00187A37"/>
    <w:rsid w:val="00195A19"/>
    <w:rsid w:val="001E60B7"/>
    <w:rsid w:val="002022A6"/>
    <w:rsid w:val="002314B2"/>
    <w:rsid w:val="0030792E"/>
    <w:rsid w:val="003863D7"/>
    <w:rsid w:val="00390005"/>
    <w:rsid w:val="003C7B43"/>
    <w:rsid w:val="003F0899"/>
    <w:rsid w:val="003F7B99"/>
    <w:rsid w:val="0040711B"/>
    <w:rsid w:val="00417C97"/>
    <w:rsid w:val="00450363"/>
    <w:rsid w:val="00457503"/>
    <w:rsid w:val="00475699"/>
    <w:rsid w:val="004C3566"/>
    <w:rsid w:val="004E5485"/>
    <w:rsid w:val="00503AEF"/>
    <w:rsid w:val="00513F13"/>
    <w:rsid w:val="005465AC"/>
    <w:rsid w:val="00547679"/>
    <w:rsid w:val="005C31AB"/>
    <w:rsid w:val="00611014"/>
    <w:rsid w:val="0062601E"/>
    <w:rsid w:val="00636765"/>
    <w:rsid w:val="007303E3"/>
    <w:rsid w:val="00767505"/>
    <w:rsid w:val="007762EB"/>
    <w:rsid w:val="00860CC6"/>
    <w:rsid w:val="008A48B9"/>
    <w:rsid w:val="0091567E"/>
    <w:rsid w:val="00925184"/>
    <w:rsid w:val="00932374"/>
    <w:rsid w:val="00970D76"/>
    <w:rsid w:val="00990328"/>
    <w:rsid w:val="009939BC"/>
    <w:rsid w:val="00994921"/>
    <w:rsid w:val="009D090A"/>
    <w:rsid w:val="00A65D7E"/>
    <w:rsid w:val="00A7263F"/>
    <w:rsid w:val="00AD15F2"/>
    <w:rsid w:val="00AE23E5"/>
    <w:rsid w:val="00AF1A2B"/>
    <w:rsid w:val="00B232A7"/>
    <w:rsid w:val="00B9576C"/>
    <w:rsid w:val="00BF5591"/>
    <w:rsid w:val="00C17FBF"/>
    <w:rsid w:val="00CD10C0"/>
    <w:rsid w:val="00CD4DFB"/>
    <w:rsid w:val="00D86400"/>
    <w:rsid w:val="00DB356D"/>
    <w:rsid w:val="00DE555E"/>
    <w:rsid w:val="00E152A4"/>
    <w:rsid w:val="00E64BFB"/>
    <w:rsid w:val="00ED1E15"/>
    <w:rsid w:val="00F14AAF"/>
    <w:rsid w:val="00F22A89"/>
    <w:rsid w:val="00F61DF0"/>
    <w:rsid w:val="00FF30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0792E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0792E"/>
    <w:rPr>
      <w:color w:val="0066CC"/>
      <w:u w:val="single"/>
    </w:rPr>
  </w:style>
  <w:style w:type="character" w:customStyle="1" w:styleId="Bodytext3">
    <w:name w:val="Body text (3)_"/>
    <w:basedOn w:val="a0"/>
    <w:link w:val="Bodytext31"/>
    <w:rsid w:val="0030792E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Bodytext30">
    <w:name w:val="Body text (3)"/>
    <w:basedOn w:val="Bodytext3"/>
    <w:rsid w:val="0030792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Bodytext3Spacing4pt">
    <w:name w:val="Body text (3) + Spacing 4 pt"/>
    <w:basedOn w:val="Bodytext3"/>
    <w:rsid w:val="0030792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9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Bodytext2">
    <w:name w:val="Body text (2)_"/>
    <w:basedOn w:val="a0"/>
    <w:link w:val="Bodytext20"/>
    <w:rsid w:val="003079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Bodytext2Bold">
    <w:name w:val="Body text (2) + Bold"/>
    <w:basedOn w:val="Bodytext2"/>
    <w:rsid w:val="0030792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4">
    <w:name w:val="Body text (4)_"/>
    <w:basedOn w:val="a0"/>
    <w:link w:val="Bodytext40"/>
    <w:rsid w:val="0030792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Bodytext4NotBold">
    <w:name w:val="Body text (4) + Not Bold"/>
    <w:basedOn w:val="Bodytext4"/>
    <w:rsid w:val="0030792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Bodytext31">
    <w:name w:val="Body text (3)1"/>
    <w:basedOn w:val="a"/>
    <w:link w:val="Bodytext3"/>
    <w:rsid w:val="0030792E"/>
    <w:pPr>
      <w:shd w:val="clear" w:color="auto" w:fill="FFFFFF"/>
      <w:spacing w:after="240" w:line="0" w:lineRule="atLeast"/>
      <w:jc w:val="center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Bodytext20">
    <w:name w:val="Body text (2)"/>
    <w:basedOn w:val="a"/>
    <w:link w:val="Bodytext2"/>
    <w:rsid w:val="0030792E"/>
    <w:pPr>
      <w:shd w:val="clear" w:color="auto" w:fill="FFFFFF"/>
      <w:spacing w:line="274" w:lineRule="exact"/>
    </w:pPr>
    <w:rPr>
      <w:rFonts w:ascii="Times New Roman" w:eastAsia="Times New Roman" w:hAnsi="Times New Roman" w:cs="Times New Roman"/>
    </w:rPr>
  </w:style>
  <w:style w:type="paragraph" w:customStyle="1" w:styleId="Bodytext40">
    <w:name w:val="Body text (4)"/>
    <w:basedOn w:val="a"/>
    <w:link w:val="Bodytext4"/>
    <w:rsid w:val="0030792E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b/>
      <w:bCs/>
    </w:rPr>
  </w:style>
  <w:style w:type="paragraph" w:styleId="a4">
    <w:name w:val="List Paragraph"/>
    <w:basedOn w:val="a"/>
    <w:uiPriority w:val="34"/>
    <w:qFormat/>
    <w:rsid w:val="0099492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99032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90328"/>
    <w:rPr>
      <w:color w:val="000000"/>
    </w:rPr>
  </w:style>
  <w:style w:type="paragraph" w:styleId="a7">
    <w:name w:val="footer"/>
    <w:basedOn w:val="a"/>
    <w:link w:val="a8"/>
    <w:uiPriority w:val="99"/>
    <w:unhideWhenUsed/>
    <w:rsid w:val="0099032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90328"/>
    <w:rPr>
      <w:color w:val="000000"/>
    </w:rPr>
  </w:style>
  <w:style w:type="paragraph" w:styleId="a9">
    <w:name w:val="endnote text"/>
    <w:basedOn w:val="a"/>
    <w:link w:val="aa"/>
    <w:uiPriority w:val="99"/>
    <w:semiHidden/>
    <w:unhideWhenUsed/>
    <w:rsid w:val="00185433"/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185433"/>
    <w:rPr>
      <w:color w:val="000000"/>
      <w:sz w:val="20"/>
      <w:szCs w:val="20"/>
    </w:rPr>
  </w:style>
  <w:style w:type="character" w:styleId="ab">
    <w:name w:val="endnote reference"/>
    <w:basedOn w:val="a0"/>
    <w:uiPriority w:val="99"/>
    <w:semiHidden/>
    <w:unhideWhenUsed/>
    <w:rsid w:val="00185433"/>
    <w:rPr>
      <w:vertAlign w:val="superscript"/>
    </w:rPr>
  </w:style>
  <w:style w:type="paragraph" w:styleId="ac">
    <w:name w:val="footnote text"/>
    <w:basedOn w:val="a"/>
    <w:link w:val="ad"/>
    <w:uiPriority w:val="99"/>
    <w:semiHidden/>
    <w:unhideWhenUsed/>
    <w:rsid w:val="00185433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185433"/>
    <w:rPr>
      <w:color w:val="000000"/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185433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011A44-97DA-49B3-8A05-BCFC75E15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630</Words>
  <Characters>3596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Закрытое Акционерное Общество</vt:lpstr>
    </vt:vector>
  </TitlesOfParts>
  <Company/>
  <LinksUpToDate>false</LinksUpToDate>
  <CharactersWithSpaces>4218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Закрытое Акционерное Общество</dc:title>
  <dc:creator>Marina Avakova</dc:creator>
  <cp:lastModifiedBy>Пользователь</cp:lastModifiedBy>
  <cp:revision>14</cp:revision>
  <dcterms:created xsi:type="dcterms:W3CDTF">2021-05-18T13:25:00Z</dcterms:created>
  <dcterms:modified xsi:type="dcterms:W3CDTF">2022-03-30T07:20:00Z</dcterms:modified>
</cp:coreProperties>
</file>