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747F14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ДОГОВОР ПОДРЯДА № ___________________</w:t>
      </w:r>
    </w:p>
    <w:p w:rsidR="00000000" w:rsidRDefault="00747F14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747F14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747F14">
      <w:pPr>
        <w:pStyle w:val="ConsPlusNormal"/>
        <w:tabs>
          <w:tab w:val="left" w:pos="46"/>
        </w:tabs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г. Краснодар                                                                                                          «___»______________ 2017г.</w:t>
      </w:r>
      <w:r>
        <w:rPr>
          <w:rFonts w:ascii="Times New Roman" w:eastAsia="Times New Roman" w:hAnsi="Times New Roman" w:cs="Times New Roman"/>
          <w:sz w:val="22"/>
          <w:szCs w:val="22"/>
        </w:rPr>
        <w:br/>
      </w:r>
    </w:p>
    <w:p w:rsidR="00000000" w:rsidRDefault="00747F14">
      <w:pPr>
        <w:pStyle w:val="ConsPlusNormal"/>
        <w:tabs>
          <w:tab w:val="left" w:pos="46"/>
        </w:tabs>
        <w:ind w:firstLine="723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747F14">
      <w:pPr>
        <w:pStyle w:val="ConsPlusNormal"/>
        <w:ind w:hanging="15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______________________________________ (</w:t>
      </w:r>
      <w:r>
        <w:rPr>
          <w:rFonts w:ascii="Times New Roman" w:eastAsia="Times New Roman" w:hAnsi="Times New Roman" w:cs="Times New Roman"/>
          <w:sz w:val="22"/>
          <w:szCs w:val="22"/>
        </w:rPr>
        <w:t>_______________) (ОГРН 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_______________) в лице ____________________________________________________________________________, действующего на основании _____________________________, в дальнейшем именуемое «Проектировщик», с одной стороны, и </w:t>
      </w:r>
    </w:p>
    <w:p w:rsidR="00000000" w:rsidRDefault="00747F14">
      <w:pPr>
        <w:pStyle w:val="ConsPlusNormal"/>
        <w:tabs>
          <w:tab w:val="left" w:pos="46"/>
        </w:tabs>
        <w:ind w:hanging="1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Акционерное общество «Автономная тепл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оэнергетическая компания» (АО «АТЭК»)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(ОГРН 1022301974420) в лице </w:t>
      </w:r>
      <w:r>
        <w:rPr>
          <w:rStyle w:val="FontStyle23"/>
          <w:rFonts w:eastAsia="Times New Roman"/>
          <w:b w:val="0"/>
          <w:bCs w:val="0"/>
        </w:rPr>
        <w:t>заместителя директора по строительству – начальника отдела капитального строительства АО «АТЭК» Вершинского Александра Сергеевича, действующего на основании доверенности № 154  от «01» декаб</w:t>
      </w:r>
      <w:r>
        <w:rPr>
          <w:rStyle w:val="FontStyle23"/>
          <w:rFonts w:eastAsia="Times New Roman"/>
          <w:b w:val="0"/>
          <w:bCs w:val="0"/>
        </w:rPr>
        <w:t>ря  2016г.</w:t>
      </w:r>
      <w:r>
        <w:rPr>
          <w:rFonts w:ascii="Times New Roman" w:eastAsia="Times New Roman" w:hAnsi="Times New Roman" w:cs="Times New Roman"/>
          <w:sz w:val="22"/>
          <w:szCs w:val="22"/>
        </w:rPr>
        <w:t>, в дальнейшем именуемое «Заказчик», с другой стороны, в дальнейшем совместно именуемые «Стороны», а по отдельности «Сторона», заключили настоящий договор о нижеследующем:</w:t>
      </w:r>
    </w:p>
    <w:p w:rsidR="00000000" w:rsidRDefault="00747F1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747F14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000000" w:rsidRDefault="00747F14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1.1. Проектировщик обязуется в соответствии с задание</w:t>
      </w:r>
      <w:r>
        <w:rPr>
          <w:rFonts w:ascii="Times New Roman" w:eastAsia="Times New Roman" w:hAnsi="Times New Roman" w:cs="Times New Roman"/>
          <w:sz w:val="22"/>
          <w:szCs w:val="22"/>
        </w:rPr>
        <w:t>м Заказчика выполнит</w:t>
      </w:r>
      <w:r>
        <w:rPr>
          <w:rFonts w:ascii="Times New Roman" w:eastAsia="Times New Roman" w:hAnsi="Times New Roman" w:cs="Times New Roman"/>
          <w:sz w:val="22"/>
          <w:szCs w:val="22"/>
        </w:rPr>
        <w:t>ь/обеспечить выполнение работ по разработке проектно-сметной документации, инженерно-геодезическим, инженерно-геологическим изысканиям, кадастровые работы, работы по разработке проекта планировки и межевания территории, по проведению не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государственной экспертизы проектной документации и результатов инженерных изысканий по объекту: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«Тепловая сеть от магистральной тепловой сети в сторону </w:t>
      </w:r>
      <w:bookmarkStart w:id="0" w:name="_GoBack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ул. 40-летия Победы </w:t>
      </w:r>
      <w:bookmarkEnd w:id="0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до границы земельного участка комплекса многоэтажных домов с коммерческими помещени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ями по ул. Восточно-Кругликовской, 42/3 в г.Краснодаре»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(далее по тексту – Работы), а Заказчик обязуется принять и оплатить их результат.</w:t>
      </w:r>
    </w:p>
    <w:p w:rsidR="00000000" w:rsidRDefault="00747F14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Результатом работ по настоящему договору является: проектно-сметная документация в объеме, определенном Заданием (Техн</w:t>
      </w:r>
      <w:r>
        <w:rPr>
          <w:rFonts w:ascii="Times New Roman" w:eastAsia="Times New Roman" w:hAnsi="Times New Roman" w:cs="Times New Roman"/>
          <w:sz w:val="22"/>
          <w:szCs w:val="22"/>
        </w:rPr>
        <w:t>ическим заданием); технический отчет по инженерно - геодезическим изысканиям, топографический план М 1:500, зарегистрированный в ДАиГ МО г. Краснодар; технический отчет по инженерно - геологическим изысканиям; межевой план и кадастровый паспорт на земельны</w:t>
      </w:r>
      <w:r>
        <w:rPr>
          <w:rFonts w:ascii="Times New Roman" w:eastAsia="Times New Roman" w:hAnsi="Times New Roman" w:cs="Times New Roman"/>
          <w:sz w:val="22"/>
          <w:szCs w:val="22"/>
        </w:rPr>
        <w:t>й участок, необходимый для размещения объекта; проект планировки и межевания территории, утвержденный в установленном действующим законодательством порядке; положительное экспертное заключение негосударственной экспертизы проектной документации и результат</w:t>
      </w:r>
      <w:r>
        <w:rPr>
          <w:rFonts w:ascii="Times New Roman" w:eastAsia="Times New Roman" w:hAnsi="Times New Roman" w:cs="Times New Roman"/>
          <w:sz w:val="22"/>
          <w:szCs w:val="22"/>
        </w:rPr>
        <w:t>ов инженерных изысканий.</w:t>
      </w:r>
    </w:p>
    <w:p w:rsidR="00000000" w:rsidRDefault="00747F14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1.2. Проектировщик обязан соблюдать требования, содержащиеся в Задании (Техническом задании) (Приложение №1 к договору) и других представленных Заказчиком, исходных данных </w:t>
      </w:r>
      <w:r>
        <w:rPr>
          <w:rFonts w:ascii="Times New Roman" w:eastAsia="Times New Roman" w:hAnsi="Times New Roman" w:cs="Times New Roman"/>
          <w:sz w:val="22"/>
          <w:szCs w:val="22"/>
        </w:rPr>
        <w:t>и вправе отступить от них только с согласия Заказчика.</w:t>
      </w:r>
    </w:p>
    <w:p w:rsidR="00000000" w:rsidRDefault="00747F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1.3.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Право Проектировщика осуществлять работы, предусмотренные настоящим договором в соответствии с Заданием на проектирование, утвержденным Заказчиком, подтверждается следующими документами: ______________________.</w:t>
      </w:r>
    </w:p>
    <w:p w:rsidR="00000000" w:rsidRDefault="00747F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1.4. Проектировщик гарантирует отсутствие до</w:t>
      </w:r>
      <w:r>
        <w:rPr>
          <w:rFonts w:ascii="Times New Roman" w:eastAsia="Times New Roman" w:hAnsi="Times New Roman" w:cs="Times New Roman"/>
          <w:sz w:val="22"/>
          <w:szCs w:val="22"/>
        </w:rPr>
        <w:t>говорных и иных отношений с конкурентами Заказчика, которые могли бы оказать влияние на результаты работ. Проектировщик гарантирует свою научную и материальную независимость в ходе исполнения настоящего договора.</w:t>
      </w:r>
    </w:p>
    <w:p w:rsidR="00000000" w:rsidRDefault="00747F14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1.5. Все расходы, связанные с выполнением н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астоящего договора, Проектировщик несет самостоятельно за счет своего вознаграждения.</w:t>
      </w:r>
    </w:p>
    <w:p w:rsidR="00000000" w:rsidRDefault="00747F14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1.6. Проектировщик вправе привлекать для выполнения отдельных видов работ субподрядчиков, имеющих разрешительные документы для выполнения данного вида работ, оставаясь от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ветственным перед Заказчиком за качество и сроки выполнения работ.</w:t>
      </w:r>
    </w:p>
    <w:p w:rsidR="00000000" w:rsidRDefault="00747F14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000000" w:rsidRDefault="00747F14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2. СТОИМОСТЬ РАБОТ И ПОРЯДОК РАСЧЕТОВ</w:t>
      </w:r>
    </w:p>
    <w:p w:rsidR="00000000" w:rsidRDefault="00747F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2.1. Стоимость работ, выполняемых в рамках настоящего договора определена Сводным сметным расчетом (Приложение № 2 к настоящему договору) и составляет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________________(__________) руб.,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 т.ч. НДС 18%, что составляет _____________(_________) руб.</w:t>
      </w:r>
    </w:p>
    <w:p w:rsidR="00000000" w:rsidRDefault="00747F14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2.2. Расчет производится Заказчиком в следующем порядке: в течение _______________ дней после подписания Сторонами акта выполненных работ, на основании счета н</w:t>
      </w:r>
      <w:r>
        <w:rPr>
          <w:rFonts w:ascii="Times New Roman" w:eastAsia="Times New Roman" w:hAnsi="Times New Roman" w:cs="Times New Roman"/>
          <w:sz w:val="22"/>
          <w:szCs w:val="22"/>
        </w:rPr>
        <w:t>а оплату. Заказчик вправе осуществлять авансовые платежи по настоящему договору.</w:t>
      </w:r>
    </w:p>
    <w:p w:rsidR="00000000" w:rsidRDefault="00747F14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747F14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</w:rPr>
        <w:t>3. СРОК ВЫПОЛНЕНИЯ РАБОТ</w:t>
      </w:r>
    </w:p>
    <w:p w:rsidR="00000000" w:rsidRDefault="00747F14">
      <w:pPr>
        <w:pStyle w:val="ConsPlusNormal"/>
        <w:numPr>
          <w:ilvl w:val="1"/>
          <w:numId w:val="2"/>
        </w:numPr>
        <w:ind w:left="0" w:firstLine="638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Проектировщик обязуется выполнить/обеспечить выполнение работ, указанных в п. 1.1. настоящего договора в следующие сроки:</w:t>
      </w:r>
    </w:p>
    <w:p w:rsidR="00000000" w:rsidRDefault="00747F14">
      <w:pPr>
        <w:pStyle w:val="ConsPlusNormal"/>
        <w:ind w:firstLine="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начальный срок выполнения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работ — с момента заключения договора;</w:t>
      </w:r>
    </w:p>
    <w:p w:rsidR="00000000" w:rsidRDefault="00747F14">
      <w:pPr>
        <w:pStyle w:val="ConsPlusNormal"/>
        <w:ind w:firstLine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lastRenderedPageBreak/>
        <w:t>- конечный срок выполнения работ - _______________________________.</w:t>
      </w:r>
    </w:p>
    <w:p w:rsidR="00000000" w:rsidRDefault="00747F14">
      <w:pPr>
        <w:pStyle w:val="ConsPlusNormal"/>
        <w:ind w:firstLine="638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747F14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4. ОБЯЗАННОСТИ СТОРОН</w:t>
      </w:r>
    </w:p>
    <w:p w:rsidR="00000000" w:rsidRDefault="00747F14">
      <w:pPr>
        <w:pStyle w:val="ConsPlusNormal"/>
        <w:ind w:firstLine="631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4.1. Проектировщик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обязан:</w:t>
      </w:r>
    </w:p>
    <w:p w:rsidR="00000000" w:rsidRDefault="00747F14">
      <w:pPr>
        <w:pStyle w:val="ConsPlusNormal"/>
        <w:ind w:firstLine="623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4.1.1. Выполнять работы качественно, в соответствии с требованиями действующего законодательства,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заданием (техническим заданием), иными исходными данными, договором и в установленный срок следующие виды работ: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 работы по разработке проектно-сметной документации;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обеспечить выполнение изыскательских (инженерно-геологических, инженерно-геодезически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х) работ по объекту;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обеспечить выполнение кадастровым инженером, имеющим действующий квалификационный аттестат кадастрового инженера, внесенного в государственный реестр кадастровых инженеров кадастровых работ на объекте с предоставлением по результатам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работ межевого плана, получение в органах кадастрового учета кадастрового паспорта на земельный участок; 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согласовывать готовую проектно-сметную документацию с Заказчиком, а при необходимости с компетентными государственными (муниципальными) органами, и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ными организациями;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обеспечить разработку и утверждение проекта планировки и межевания территории, занимаемой объектом, в установленном действующим законодательством порядке;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- обеспечить проведение негосударственной экспертизы проектной документации и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результатов инженерных изысканий организацией, имеющей соответствующую аккредитацию на право проведения негосударственной экспертизы;</w:t>
      </w:r>
    </w:p>
    <w:p w:rsidR="00000000" w:rsidRDefault="00747F14">
      <w:pPr>
        <w:pStyle w:val="ConsPlusNormal"/>
        <w:ind w:firstLine="615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4.1.2. Передать Заказчику:</w:t>
      </w:r>
    </w:p>
    <w:p w:rsidR="00000000" w:rsidRDefault="00747F14">
      <w:pPr>
        <w:pStyle w:val="ConsPlusNormal"/>
        <w:ind w:firstLine="50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готовую проектно-сметную документацию, на бумажном носителе в 4 (четырех) экземплярах в пере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плетенном виде и в электронном виде на магнитном носителе;</w:t>
      </w:r>
    </w:p>
    <w:p w:rsidR="00000000" w:rsidRDefault="00747F14">
      <w:pPr>
        <w:pStyle w:val="ConsPlusNormal"/>
        <w:ind w:firstLine="52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готовую  документацию по результатам инженерных изысканий: технический отчет по инженерно   - геодезическим изысканиям, топографический план М 1:500, зарегистрированный в ДАиГ МО г. Краснодар; т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ехнический отчет по инженерно - геологическим изысканиям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в 2 (двух) экземплярах в переплетенном виде и в электронном виде на магнитном носителе</w:t>
      </w:r>
      <w:r>
        <w:rPr>
          <w:rFonts w:ascii="Times New Roman" w:eastAsia="Times New Roman" w:hAnsi="Times New Roman" w:cs="Times New Roman"/>
          <w:sz w:val="22"/>
          <w:szCs w:val="22"/>
        </w:rPr>
        <w:t>;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межевой план и кадастровый паспорт на земельный участок на бумажной и электронном носителе;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проект планир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овки и межевания территории, утвержденный в установленном действующим законодательством порядке;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положительное заключение экспертизы проектной документации и результатов инженерных изысканий;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4.1.3. Давать при необходимости по просьбе Заказчика разъяснен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ия строительным организациям, заинтересованным лицам, включая государственные (муниципальные) органы и научные организации, по представляемым Проектировщиком в соответствии с настоящим договором материалам.</w:t>
      </w:r>
    </w:p>
    <w:p w:rsidR="00000000" w:rsidRDefault="00747F14">
      <w:pPr>
        <w:pStyle w:val="ConsPlusNormal"/>
        <w:ind w:firstLine="631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4.2. Заказчик обязан: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передать Проектировщику з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адание на проектирование, а также исходные данные, необходимые для выполнения работ, указанных в п. 1.1. настоящего договора;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уплатить Проектировщику установленную наст</w:t>
      </w:r>
      <w:r>
        <w:rPr>
          <w:rFonts w:ascii="Times New Roman" w:eastAsia="Times New Roman" w:hAnsi="Times New Roman" w:cs="Times New Roman"/>
          <w:sz w:val="22"/>
          <w:szCs w:val="22"/>
        </w:rPr>
        <w:t>оящим договором стоимость;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- оказывать необходимое содействие Проектировщику в выполне</w:t>
      </w:r>
      <w:r>
        <w:rPr>
          <w:rFonts w:ascii="Times New Roman" w:eastAsia="Times New Roman" w:hAnsi="Times New Roman" w:cs="Times New Roman"/>
          <w:sz w:val="22"/>
          <w:szCs w:val="22"/>
        </w:rPr>
        <w:t>нии работ.</w:t>
      </w:r>
    </w:p>
    <w:p w:rsidR="00000000" w:rsidRDefault="00747F14">
      <w:pPr>
        <w:pStyle w:val="ConsPlusNormal"/>
        <w:ind w:firstLine="61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4.3. Проектировщик не вправе передавать разработанную им документацию третьим лицам без согласия Заказчика.</w:t>
      </w:r>
    </w:p>
    <w:p w:rsidR="00000000" w:rsidRDefault="00747F14">
      <w:pPr>
        <w:pStyle w:val="ConsPlusNormal"/>
        <w:ind w:firstLine="623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4.4. Проектировщик гарантирует Заказчику отсутствие у третьих лиц права воспрепятствовать выполнению работ или ограничивать их выполнение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на основе подготовленной Проектировщиком технической документации.</w:t>
      </w:r>
    </w:p>
    <w:p w:rsidR="00000000" w:rsidRDefault="00747F14">
      <w:pPr>
        <w:pStyle w:val="ConsPlusNormal"/>
        <w:ind w:firstLine="61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4.5. Заказчик вправе уточнять и корректировать желаемые результаты работ до их принятия Заказчиком, в том числе в случае существенного изменения ситуации. Заказчик вправе передавать разраб</w:t>
      </w:r>
      <w:r>
        <w:rPr>
          <w:rFonts w:ascii="Times New Roman" w:eastAsia="Times New Roman" w:hAnsi="Times New Roman" w:cs="Times New Roman"/>
          <w:sz w:val="22"/>
          <w:szCs w:val="22"/>
        </w:rPr>
        <w:t>отанную Проектировщиком документацию третьим лицам без получения дополнительного согласия Проектировщика после подписания акта сдачи-приемки выполненных работ.</w:t>
      </w:r>
    </w:p>
    <w:p w:rsidR="00000000" w:rsidRDefault="00747F1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747F14">
      <w:pPr>
        <w:pStyle w:val="ConsPlusNormal"/>
        <w:jc w:val="center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</w:rPr>
        <w:t>5. ПОРЯДОК СДАЧИ-ПРИЕМКИ ВЫПОЛНЕННЫХ РАБОТ</w:t>
      </w:r>
    </w:p>
    <w:p w:rsidR="00000000" w:rsidRDefault="00747F14">
      <w:pPr>
        <w:shd w:val="clear" w:color="auto" w:fill="FFFFFF"/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5.1. Проектировщик</w:t>
      </w:r>
      <w:r>
        <w:rPr>
          <w:rFonts w:ascii="Times New Roman" w:hAnsi="Times New Roman" w:cs="Times New Roman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самостоятельно организует и обесп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ечивает производство работ на объектах Заказчика в соответствии с утвержденным Заданием, несет полную ответственность за соблюдение норм и правил охраны труда, техники безопасности. </w:t>
      </w:r>
    </w:p>
    <w:p w:rsidR="00000000" w:rsidRDefault="00747F14">
      <w:pPr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5.2</w:t>
      </w:r>
      <w:r>
        <w:rPr>
          <w:rFonts w:ascii="Times New Roman" w:hAnsi="Times New Roman" w:cs="Times New Roman"/>
          <w:szCs w:val="22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 Для осуществления контроля выполнения работ Проектировщиком Заказчик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 назначает своего представителя, который контролирует производство работ и совместно с Проектировщиком оформляет акты выполненных работ. </w:t>
      </w:r>
    </w:p>
    <w:p w:rsidR="00000000" w:rsidRDefault="00747F14">
      <w:pPr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</w:rPr>
        <w:t>5.3. По окончании выполнения работ по настоящему договору Проектировщик направляет готовую проектно-сметную документац</w:t>
      </w:r>
      <w:r>
        <w:rPr>
          <w:rFonts w:ascii="Times New Roman" w:hAnsi="Times New Roman" w:cs="Times New Roman"/>
          <w:color w:val="000000"/>
          <w:szCs w:val="22"/>
        </w:rPr>
        <w:t xml:space="preserve">ию на согласование Заказчику. Заказчик рассматривает и согласовывает проектно-сметную документацию в течение 10 (десяти) рабочих дней с момента ее поступления, а при </w:t>
      </w:r>
      <w:r>
        <w:rPr>
          <w:rFonts w:ascii="Times New Roman" w:hAnsi="Times New Roman" w:cs="Times New Roman"/>
          <w:color w:val="000000"/>
          <w:szCs w:val="22"/>
        </w:rPr>
        <w:lastRenderedPageBreak/>
        <w:t>наличии замечаний ставит в известность Проектировщика. После согласования документации Зак</w:t>
      </w:r>
      <w:r>
        <w:rPr>
          <w:rFonts w:ascii="Times New Roman" w:hAnsi="Times New Roman" w:cs="Times New Roman"/>
          <w:color w:val="000000"/>
          <w:szCs w:val="22"/>
        </w:rPr>
        <w:t>азчиком Проектировщик при необходимости обеспечивает ее согласование с компетентными государственными, муниципа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льными органами, всеми заинтересованными организациями. При наличии замечаний указанных органов (организаций) Проектировщик должен устранить указ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анные замечания незамедлительно, в минимально короткие сроки, безвозмездно.</w:t>
      </w:r>
    </w:p>
    <w:p w:rsidR="00000000" w:rsidRDefault="00747F14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После этого Проектировщик обеспечивает проведение 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 xml:space="preserve">экспертизы проектной документации и результатов инженерных изысканий. В случае получения отрицательного заключения экспертизы 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 xml:space="preserve">Проектировщик обязуется в минимальный срок устранить выявленные недостатки в документации, послужившие причиной принятия экспертным учреждением отрицательного заключения и направить документы для повторного прохождения экспертизы. Указанное обстоятельство 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не является основанием для увеличения стоимости работ по настоящему договору.</w:t>
      </w:r>
    </w:p>
    <w:p w:rsidR="00000000" w:rsidRDefault="00747F14">
      <w:pPr>
        <w:spacing w:after="0" w:line="240" w:lineRule="auto"/>
        <w:ind w:firstLine="592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После согласования проектно-сметной документации всеми необходимыми органами и организациями, получения положительного заключения экспертизы, завершения кадастровых работ, утверж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дения в установленном действующим законодательством порядке проекта планировки и межевания территории Проектировщик направляет Заказчику готовую и согласованную документацию, перечисленную в абз. 2. п. 1.1. настоящего договора, счет на</w:t>
      </w:r>
      <w:r>
        <w:rPr>
          <w:rFonts w:ascii="Times New Roman" w:hAnsi="Times New Roman" w:cs="Times New Roman"/>
          <w:color w:val="000000"/>
          <w:szCs w:val="22"/>
        </w:rPr>
        <w:t xml:space="preserve"> оплату и акт выполне</w:t>
      </w:r>
      <w:r>
        <w:rPr>
          <w:rFonts w:ascii="Times New Roman" w:hAnsi="Times New Roman" w:cs="Times New Roman"/>
          <w:color w:val="000000"/>
          <w:szCs w:val="22"/>
        </w:rPr>
        <w:t>нных работ.</w:t>
      </w:r>
    </w:p>
    <w:p w:rsidR="00000000" w:rsidRDefault="00747F14">
      <w:pPr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szCs w:val="22"/>
        </w:rPr>
        <w:t>5.4. Заказчик в течение 10 (десяти) календарных дней с момента получения указанных в п. 5.3 настоящего договора документов обязан рассмотреть их и направить Проектировщику подписанный акт выполненных работ или мотивированный отказ от приемки ра</w:t>
      </w:r>
      <w:r>
        <w:rPr>
          <w:rFonts w:ascii="Times New Roman" w:hAnsi="Times New Roman" w:cs="Times New Roman"/>
          <w:szCs w:val="22"/>
        </w:rPr>
        <w:t xml:space="preserve">боты. </w:t>
      </w:r>
    </w:p>
    <w:p w:rsidR="00000000" w:rsidRDefault="00747F14">
      <w:pPr>
        <w:spacing w:after="0" w:line="240" w:lineRule="auto"/>
        <w:ind w:firstLine="531"/>
        <w:jc w:val="both"/>
        <w:rPr>
          <w:rFonts w:ascii="Times New Roman" w:eastAsia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>5.5. В случае мотивированного отказа от приемки работ (выявления несоответствия передаваемых Заказчику результатов работы требованиям согласованного технического задания, действующего законодательства и настоящего договора) стороны в течение 3 (трех</w:t>
      </w:r>
      <w:r>
        <w:rPr>
          <w:rFonts w:ascii="Times New Roman" w:hAnsi="Times New Roman" w:cs="Times New Roman"/>
          <w:color w:val="000000"/>
          <w:szCs w:val="22"/>
        </w:rPr>
        <w:t xml:space="preserve">) рабочих дней с момента получения Проектировщиком отказа Заказчика составляют двусторонний акт с перечнем выявленных в работе недостатков и сроков их устранения. </w:t>
      </w:r>
      <w:r>
        <w:rPr>
          <w:rFonts w:ascii="Times New Roman" w:hAnsi="Times New Roman" w:cs="Times New Roman"/>
          <w:szCs w:val="22"/>
        </w:rPr>
        <w:t>После устранения замечаний, указанных в перечне акта, Заказчик обязан принять выполненные раб</w:t>
      </w:r>
      <w:r>
        <w:rPr>
          <w:rFonts w:ascii="Times New Roman" w:hAnsi="Times New Roman" w:cs="Times New Roman"/>
          <w:szCs w:val="22"/>
        </w:rPr>
        <w:t>оты в течение 5 (пяти) рабочих дней.</w:t>
      </w:r>
    </w:p>
    <w:p w:rsidR="00000000" w:rsidRDefault="00747F14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b/>
          <w:bCs/>
          <w:szCs w:val="22"/>
        </w:rPr>
      </w:pPr>
      <w:r>
        <w:rPr>
          <w:rFonts w:ascii="Times New Roman" w:eastAsia="Times New Roman" w:hAnsi="Times New Roman" w:cs="Times New Roman"/>
          <w:color w:val="000000"/>
          <w:szCs w:val="22"/>
        </w:rPr>
        <w:t>5.6. Работы считаются принятыми с момента подписания Сторонами акта выполненных работ без замечаний и выполнения Проектировщиком всех своих обязательств по настоящему договору.</w:t>
      </w:r>
    </w:p>
    <w:p w:rsidR="00000000" w:rsidRDefault="00747F14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747F14">
      <w:pPr>
        <w:pStyle w:val="ConsPlusNormal"/>
        <w:ind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6. ОТВЕТСТВЕННОСТЬ СТОРОН</w:t>
      </w:r>
    </w:p>
    <w:p w:rsidR="00000000" w:rsidRDefault="00747F14">
      <w:pPr>
        <w:pStyle w:val="ConsPlusNormal"/>
        <w:ind w:firstLine="56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6.1. Проектиров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щик несет ответственность за ненадлежащее выполнение своих обязательств, в т.ч. ненадлежащее составление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проектно-сметной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документации, включая недостатки, обнаруженные впоследствии в ходе строительства, а также в процессе эксплуатации объекта, созданного </w:t>
      </w:r>
      <w:r>
        <w:rPr>
          <w:rFonts w:ascii="Times New Roman" w:eastAsia="Times New Roman" w:hAnsi="Times New Roman" w:cs="Times New Roman"/>
          <w:sz w:val="22"/>
          <w:szCs w:val="22"/>
        </w:rPr>
        <w:t>на основе технической документации.</w:t>
      </w:r>
    </w:p>
    <w:p w:rsidR="00000000" w:rsidRDefault="00747F14">
      <w:pPr>
        <w:pStyle w:val="ConsPlusNormal"/>
        <w:ind w:left="-8"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6.2. При обнаружении недостатков в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проектно-сметной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и иной документации Проектировщик по требованию Заказчика обязан безвозмездно устранить недостатки, а также возместить Заказчику причиненные убытки.</w:t>
      </w:r>
    </w:p>
    <w:p w:rsidR="00000000" w:rsidRDefault="00747F1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6.3. В случае наруш</w:t>
      </w:r>
      <w:r>
        <w:rPr>
          <w:rFonts w:ascii="Times New Roman" w:eastAsia="Times New Roman" w:hAnsi="Times New Roman" w:cs="Times New Roman"/>
          <w:sz w:val="22"/>
          <w:szCs w:val="22"/>
        </w:rPr>
        <w:t>ения сроков выполнения работ по настоящему договору Проектировщик уплачивает Заказчику пени в размере 0,5% от стоимости работ по договору, указанной в п. 2.1 настоящего договора, за каждый день просрочки.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000000" w:rsidRDefault="00747F1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747F14">
      <w:pPr>
        <w:pStyle w:val="ConsPlusNormal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РАЗРЕШЕНИЕ СПОРОВ МЕЖДУ СТОРОНАМИ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7.1. Спорные во</w:t>
      </w:r>
      <w:r>
        <w:rPr>
          <w:rFonts w:ascii="Times New Roman" w:eastAsia="Times New Roman" w:hAnsi="Times New Roman" w:cs="Times New Roman"/>
          <w:sz w:val="22"/>
          <w:szCs w:val="22"/>
        </w:rPr>
        <w:t>просы, возникающие в ходе исполнения настоящего договора, разрешаются сторонами путем переговоров, и возникшие договоренности в обязательном порядке фиксируются дополнительным соглашением сторон, становящимся с момента его подписания неотъемлемой частью до</w:t>
      </w:r>
      <w:r>
        <w:rPr>
          <w:rFonts w:ascii="Times New Roman" w:eastAsia="Times New Roman" w:hAnsi="Times New Roman" w:cs="Times New Roman"/>
          <w:sz w:val="22"/>
          <w:szCs w:val="22"/>
        </w:rPr>
        <w:t>говора.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7.2. При возникновении между Заказчиком и Проектировщиком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может быть назначена экспертиза. Расходы по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экспертизе несет Проектировщик, за исключением случаев, когда экспертизой установлено отсутствие нарушений Проектировщиком условий настоящего договора и технической документации. 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7.3. В случае не достижения договоренности по спорным вопросам спор, вытека</w:t>
      </w:r>
      <w:r>
        <w:rPr>
          <w:rFonts w:ascii="Times New Roman" w:eastAsia="Times New Roman" w:hAnsi="Times New Roman" w:cs="Times New Roman"/>
          <w:sz w:val="22"/>
          <w:szCs w:val="22"/>
        </w:rPr>
        <w:t>ющий из настоящего договора, подлежит рассмотрению в Арбитражном суде Краснодарского края.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7.4.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</w:t>
      </w:r>
      <w:r>
        <w:rPr>
          <w:rFonts w:ascii="Times New Roman" w:eastAsia="Times New Roman" w:hAnsi="Times New Roman" w:cs="Times New Roman"/>
          <w:sz w:val="22"/>
          <w:szCs w:val="22"/>
        </w:rPr>
        <w:t>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000000" w:rsidRDefault="00747F14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747F14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8. ПРОЧИЕ ПОЛОЖЕНИЯ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8.1. Настоящий договор вступает в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силу с момента его подписания и действует до полного выполнения Сторонами своих обязательств по нему.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8.2. Во всем остальном, что не предусмотрено настоящим договором, стороны руководствуются </w:t>
      </w: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действующим законодательством Российской Федерации.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8.3. Любые </w:t>
      </w:r>
      <w:r>
        <w:rPr>
          <w:rFonts w:ascii="Times New Roman" w:eastAsia="Times New Roman" w:hAnsi="Times New Roman" w:cs="Times New Roman"/>
          <w:sz w:val="22"/>
          <w:szCs w:val="22"/>
        </w:rPr>
        <w:t>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747F14">
      <w:pPr>
        <w:pStyle w:val="ConsPlusNormal"/>
        <w:ind w:firstLine="52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8.4. Заказчик вправе расторгнуть настоящий договор в одностороннем порядке пут</w:t>
      </w:r>
      <w:r>
        <w:rPr>
          <w:rFonts w:ascii="Times New Roman" w:eastAsia="Times New Roman" w:hAnsi="Times New Roman" w:cs="Times New Roman"/>
          <w:sz w:val="22"/>
          <w:szCs w:val="22"/>
        </w:rPr>
        <w:t>ем направления письменного уведомления Проектировщику не менее, чем за 7 (семь) рабочих дней до даты расторжения, оплатив фактически выполненные Проектировщиком на дату поступления уведомления работы.</w:t>
      </w:r>
    </w:p>
    <w:p w:rsidR="00000000" w:rsidRDefault="00747F1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8.5. Все уведомления и сообщения должны направляться в </w:t>
      </w:r>
      <w:r>
        <w:rPr>
          <w:rFonts w:ascii="Times New Roman" w:eastAsia="Times New Roman" w:hAnsi="Times New Roman" w:cs="Times New Roman"/>
          <w:sz w:val="22"/>
          <w:szCs w:val="22"/>
        </w:rPr>
        <w:t>письменной форме. Сообщения будут считаться исполненными надлежащим образом, если они посланы заказным письмом по телеграфу, телетайпу, телексу, телефаксу или доставлены лично по юридическим (почтовым) адресам сторон с получением под расписку соответствующ</w:t>
      </w:r>
      <w:r>
        <w:rPr>
          <w:rFonts w:ascii="Times New Roman" w:eastAsia="Times New Roman" w:hAnsi="Times New Roman" w:cs="Times New Roman"/>
          <w:sz w:val="22"/>
          <w:szCs w:val="22"/>
        </w:rPr>
        <w:t>ими должностными лицами.</w:t>
      </w:r>
    </w:p>
    <w:p w:rsidR="00000000" w:rsidRDefault="00747F1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8.6. 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:rsidR="00000000" w:rsidRDefault="00747F14">
      <w:pPr>
        <w:pStyle w:val="ConsPlusNormal"/>
        <w:numPr>
          <w:ilvl w:val="1"/>
          <w:numId w:val="3"/>
        </w:numPr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Перечень Приложений, являющихся неотъемлемой частью настоящего договора:</w:t>
      </w:r>
    </w:p>
    <w:p w:rsidR="00000000" w:rsidRDefault="00747F1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Приложение №1 «Техн</w:t>
      </w:r>
      <w:r>
        <w:rPr>
          <w:rFonts w:ascii="Times New Roman" w:hAnsi="Times New Roman" w:cs="Times New Roman"/>
          <w:sz w:val="22"/>
          <w:szCs w:val="22"/>
        </w:rPr>
        <w:t>ическое задание»</w:t>
      </w:r>
    </w:p>
    <w:p w:rsidR="00000000" w:rsidRDefault="00747F14">
      <w:pPr>
        <w:pStyle w:val="ConsPlusNormal"/>
        <w:ind w:firstLine="53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Приложение № 2 «Сводный сметный расчет».</w:t>
      </w:r>
    </w:p>
    <w:p w:rsidR="00000000" w:rsidRDefault="00747F14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747F14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Cs w:val="22"/>
        </w:rPr>
        <w:t>9. РЕКВИЗИТЫ И ПОДПИСИ СТОРОН: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3"/>
        <w:gridCol w:w="5100"/>
      </w:tblGrid>
      <w:tr w:rsidR="00000000">
        <w:tc>
          <w:tcPr>
            <w:tcW w:w="4823" w:type="dxa"/>
            <w:shd w:val="clear" w:color="auto" w:fill="auto"/>
          </w:tcPr>
          <w:p w:rsidR="00000000" w:rsidRDefault="00747F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Проектировщик:</w:t>
            </w:r>
          </w:p>
          <w:p w:rsidR="00000000" w:rsidRDefault="00747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47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47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47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47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47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47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47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47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47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_________________/_______________</w:t>
            </w:r>
          </w:p>
          <w:p w:rsidR="00000000" w:rsidRDefault="00747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0" w:type="dxa"/>
            <w:shd w:val="clear" w:color="auto" w:fill="auto"/>
          </w:tcPr>
          <w:p w:rsidR="00000000" w:rsidRDefault="00747F14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:rsidR="00000000" w:rsidRDefault="00747F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Акционерное общество «Автономная теплоэнергетическая компания» (АО АТЭК»)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0000, г. Краснодар, ул. Длинная 120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 2312054894/ КПП 230750001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КБ «ГТ БАНК» г. МАЙКОП  БИК 047908750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К/С 30101810800000000750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Р/С 40702810900020002551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Грузополучатель: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Филиал АО «АТЭК» «Краснодартеплоэнерго»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и фактический адрес: 350058, 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Краснодар,  ул. Селезнева 199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2312054894/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 231243001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КБ «ГТ БАНК» г. МАЙКОП  БИК 047908750</w:t>
            </w:r>
          </w:p>
          <w:p w:rsidR="00000000" w:rsidRDefault="00747F14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К/С 30101810800000000750</w:t>
            </w:r>
          </w:p>
          <w:p w:rsidR="00000000" w:rsidRDefault="00747F14">
            <w:pPr>
              <w:pStyle w:val="aa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Р/С 40702810800020006767</w:t>
            </w:r>
          </w:p>
          <w:p w:rsidR="00000000" w:rsidRDefault="00747F14">
            <w:pPr>
              <w:pStyle w:val="NoSpacing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000000" w:rsidRDefault="00747F14">
            <w:pPr>
              <w:pStyle w:val="ConsPlusNormal"/>
              <w:tabs>
                <w:tab w:val="left" w:pos="46"/>
              </w:tabs>
              <w:ind w:hanging="15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Style w:val="FontStyle23"/>
                <w:rFonts w:eastAsia="Times New Roman"/>
                <w:b w:val="0"/>
                <w:bCs w:val="0"/>
              </w:rPr>
              <w:t>Заместитель директора по строительству – начальник отдела капитального строительства АО «АТЭК»</w:t>
            </w:r>
          </w:p>
          <w:p w:rsidR="00000000" w:rsidRDefault="00747F14">
            <w:pPr>
              <w:pStyle w:val="ConsPlusNormal"/>
              <w:tabs>
                <w:tab w:val="left" w:pos="46"/>
              </w:tabs>
              <w:ind w:hanging="15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00000" w:rsidRDefault="00747F14">
            <w:pPr>
              <w:pStyle w:val="ConsPlusNormal"/>
              <w:tabs>
                <w:tab w:val="left" w:pos="46"/>
              </w:tabs>
              <w:ind w:hanging="15"/>
            </w:pPr>
            <w:r>
              <w:rPr>
                <w:rStyle w:val="FontStyle23"/>
                <w:rFonts w:eastAsia="Times New Roman"/>
                <w:b w:val="0"/>
                <w:bCs w:val="0"/>
              </w:rPr>
              <w:t>___</w:t>
            </w:r>
            <w:r>
              <w:rPr>
                <w:rStyle w:val="FontStyle23"/>
                <w:rFonts w:eastAsia="Times New Roman"/>
                <w:b w:val="0"/>
                <w:bCs w:val="0"/>
              </w:rPr>
              <w:t>________________/ А.С. Вершинский</w:t>
            </w:r>
          </w:p>
        </w:tc>
      </w:tr>
    </w:tbl>
    <w:p w:rsidR="00000000" w:rsidRDefault="00747F14">
      <w:pPr>
        <w:pStyle w:val="NoSpacing"/>
        <w:jc w:val="center"/>
        <w:rPr>
          <w:rFonts w:ascii="Times New Roman" w:eastAsia="Times New Roman" w:hAnsi="Times New Roman" w:cs="Times New Roman"/>
          <w:b/>
          <w:bCs/>
          <w:szCs w:val="22"/>
        </w:rPr>
      </w:pPr>
    </w:p>
    <w:tbl>
      <w:tblPr>
        <w:tblW w:w="0" w:type="auto"/>
        <w:tblInd w:w="-6" w:type="dxa"/>
        <w:tblLayout w:type="fixed"/>
        <w:tblLook w:val="0000" w:firstRow="0" w:lastRow="0" w:firstColumn="0" w:lastColumn="0" w:noHBand="0" w:noVBand="0"/>
      </w:tblPr>
      <w:tblGrid>
        <w:gridCol w:w="4685"/>
        <w:gridCol w:w="5338"/>
      </w:tblGrid>
      <w:tr w:rsidR="00000000">
        <w:trPr>
          <w:trHeight w:val="5423"/>
        </w:trPr>
        <w:tc>
          <w:tcPr>
            <w:tcW w:w="4685" w:type="dxa"/>
            <w:shd w:val="clear" w:color="auto" w:fill="auto"/>
          </w:tcPr>
          <w:p w:rsidR="00000000" w:rsidRDefault="00747F14">
            <w:pPr>
              <w:pStyle w:val="NoSpacing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8" w:type="dxa"/>
            <w:shd w:val="clear" w:color="auto" w:fill="auto"/>
          </w:tcPr>
          <w:p w:rsidR="00000000" w:rsidRDefault="00747F14">
            <w:pPr>
              <w:pStyle w:val="NoSpacing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47F14" w:rsidRDefault="00747F1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747F14">
      <w:pgSz w:w="11906" w:h="16838"/>
      <w:pgMar w:top="500" w:right="707" w:bottom="846" w:left="1162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78E"/>
    <w:rsid w:val="00747F14"/>
    <w:rsid w:val="009C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a3">
    <w:name w:val="Текст выноски Знак"/>
    <w:rPr>
      <w:rFonts w:ascii="Tahoma" w:eastAsia="Tahoma" w:hAnsi="Tahoma" w:cs="Tahoma"/>
      <w:sz w:val="16"/>
    </w:rPr>
  </w:style>
  <w:style w:type="character" w:customStyle="1" w:styleId="a4">
    <w:name w:val="Ñèìâîë íóìåðàöèè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10">
    <w:name w:val="Текст выноски Знак1"/>
    <w:rPr>
      <w:rFonts w:ascii="Tahoma" w:eastAsia="Calibri" w:hAnsi="Tahoma" w:cs="Mangal"/>
      <w:kern w:val="1"/>
      <w:sz w:val="16"/>
      <w:szCs w:val="14"/>
      <w:lang w:eastAsia="hi-IN" w:bidi="hi-IN"/>
    </w:rPr>
  </w:style>
  <w:style w:type="character" w:customStyle="1" w:styleId="a6">
    <w:name w:val="Символ нумерации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angal" w:hAnsi="Arial" w:cs="Microsoft YaHei"/>
      <w:sz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eastAsia="Mangal"/>
    </w:rPr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pacing w:before="120" w:after="120"/>
    </w:pPr>
    <w:rPr>
      <w:rFonts w:eastAsia="Mangal"/>
      <w:i/>
      <w:iCs/>
      <w:sz w:val="24"/>
    </w:rPr>
  </w:style>
  <w:style w:type="paragraph" w:customStyle="1" w:styleId="12">
    <w:name w:val="Указатель1"/>
    <w:basedOn w:val="a"/>
    <w:rPr>
      <w:rFonts w:eastAsia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Cs w:val="24"/>
      <w:lang w:eastAsia="hi-IN" w:bidi="hi-I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BalloonText">
    <w:name w:val="Balloon Text"/>
    <w:basedOn w:val="a"/>
    <w:pPr>
      <w:spacing w:after="0" w:line="200" w:lineRule="atLeast"/>
    </w:pPr>
    <w:rPr>
      <w:rFonts w:ascii="Tahoma" w:eastAsia="Tahoma" w:hAnsi="Tahoma" w:cs="Tahoma"/>
      <w:sz w:val="16"/>
    </w:rPr>
  </w:style>
  <w:style w:type="paragraph" w:customStyle="1" w:styleId="NoSpacing">
    <w:name w:val="No Spacing"/>
    <w:pPr>
      <w:widowControl w:val="0"/>
      <w:suppressAutoHyphens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paragraph" w:customStyle="1" w:styleId="aa">
    <w:name w:val="Содержимое таблицы"/>
    <w:basedOn w:val="a"/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Textbody">
    <w:name w:val="Text body"/>
    <w:basedOn w:val="a"/>
    <w:pPr>
      <w:spacing w:after="12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customStyle="1" w:styleId="TableContents">
    <w:name w:val="Table Contents"/>
    <w:basedOn w:val="a"/>
    <w:pPr>
      <w:suppressLineNumbers/>
      <w:spacing w:after="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styleId="ac">
    <w:name w:val="Balloon Text"/>
    <w:basedOn w:val="a"/>
    <w:pPr>
      <w:spacing w:after="0" w:line="240" w:lineRule="auto"/>
    </w:pPr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a3">
    <w:name w:val="Текст выноски Знак"/>
    <w:rPr>
      <w:rFonts w:ascii="Tahoma" w:eastAsia="Tahoma" w:hAnsi="Tahoma" w:cs="Tahoma"/>
      <w:sz w:val="16"/>
    </w:rPr>
  </w:style>
  <w:style w:type="character" w:customStyle="1" w:styleId="a4">
    <w:name w:val="Ñèìâîë íóìåðàöèè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10">
    <w:name w:val="Текст выноски Знак1"/>
    <w:rPr>
      <w:rFonts w:ascii="Tahoma" w:eastAsia="Calibri" w:hAnsi="Tahoma" w:cs="Mangal"/>
      <w:kern w:val="1"/>
      <w:sz w:val="16"/>
      <w:szCs w:val="14"/>
      <w:lang w:eastAsia="hi-IN" w:bidi="hi-IN"/>
    </w:rPr>
  </w:style>
  <w:style w:type="character" w:customStyle="1" w:styleId="a6">
    <w:name w:val="Символ нумерации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angal" w:hAnsi="Arial" w:cs="Microsoft YaHei"/>
      <w:sz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eastAsia="Mangal"/>
    </w:rPr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pacing w:before="120" w:after="120"/>
    </w:pPr>
    <w:rPr>
      <w:rFonts w:eastAsia="Mangal"/>
      <w:i/>
      <w:iCs/>
      <w:sz w:val="24"/>
    </w:rPr>
  </w:style>
  <w:style w:type="paragraph" w:customStyle="1" w:styleId="12">
    <w:name w:val="Указатель1"/>
    <w:basedOn w:val="a"/>
    <w:rPr>
      <w:rFonts w:eastAsia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Cs w:val="24"/>
      <w:lang w:eastAsia="hi-IN" w:bidi="hi-I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BalloonText">
    <w:name w:val="Balloon Text"/>
    <w:basedOn w:val="a"/>
    <w:pPr>
      <w:spacing w:after="0" w:line="200" w:lineRule="atLeast"/>
    </w:pPr>
    <w:rPr>
      <w:rFonts w:ascii="Tahoma" w:eastAsia="Tahoma" w:hAnsi="Tahoma" w:cs="Tahoma"/>
      <w:sz w:val="16"/>
    </w:rPr>
  </w:style>
  <w:style w:type="paragraph" w:customStyle="1" w:styleId="NoSpacing">
    <w:name w:val="No Spacing"/>
    <w:pPr>
      <w:widowControl w:val="0"/>
      <w:suppressAutoHyphens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paragraph" w:customStyle="1" w:styleId="aa">
    <w:name w:val="Содержимое таблицы"/>
    <w:basedOn w:val="a"/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Textbody">
    <w:name w:val="Text body"/>
    <w:basedOn w:val="a"/>
    <w:pPr>
      <w:spacing w:after="12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customStyle="1" w:styleId="TableContents">
    <w:name w:val="Table Contents"/>
    <w:basedOn w:val="a"/>
    <w:pPr>
      <w:suppressLineNumbers/>
      <w:spacing w:after="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styleId="ac">
    <w:name w:val="Balloon Text"/>
    <w:basedOn w:val="a"/>
    <w:pPr>
      <w:spacing w:after="0" w:line="240" w:lineRule="auto"/>
    </w:pPr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2222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Øåñòîïàëîâà Åëåíà Àëåêñååâíà</dc:creator>
  <cp:lastModifiedBy>Ефимом Алексей Валериевич</cp:lastModifiedBy>
  <cp:revision>2</cp:revision>
  <cp:lastPrinted>2017-03-22T06:06:00Z</cp:lastPrinted>
  <dcterms:created xsi:type="dcterms:W3CDTF">2017-03-22T06:44:00Z</dcterms:created>
  <dcterms:modified xsi:type="dcterms:W3CDTF">2017-03-22T06:44:00Z</dcterms:modified>
</cp:coreProperties>
</file>